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355" w:rsidRPr="00EF2C46" w:rsidRDefault="00583355" w:rsidP="004040D1"/>
    <w:p w:rsidR="00583355" w:rsidRPr="00EF2C46" w:rsidRDefault="00583355" w:rsidP="004040D1"/>
    <w:p w:rsidR="00583355" w:rsidRDefault="00583355" w:rsidP="004040D1"/>
    <w:p w:rsidR="00D97DAB" w:rsidRDefault="00D97DAB" w:rsidP="004040D1"/>
    <w:p w:rsidR="00D97DAB" w:rsidRDefault="00D97DAB" w:rsidP="004040D1"/>
    <w:p w:rsidR="00D97DAB" w:rsidRDefault="00D97DAB" w:rsidP="004040D1"/>
    <w:p w:rsidR="00D97DAB" w:rsidRDefault="00D97DAB" w:rsidP="004040D1"/>
    <w:p w:rsidR="00D97DAB" w:rsidRDefault="00D97DAB" w:rsidP="004040D1"/>
    <w:p w:rsidR="00D97DAB" w:rsidRDefault="00D97DAB" w:rsidP="004040D1"/>
    <w:p w:rsidR="00D97DAB" w:rsidRDefault="00D97DAB" w:rsidP="004040D1"/>
    <w:p w:rsidR="00D97DAB" w:rsidRDefault="00D97DAB" w:rsidP="004040D1"/>
    <w:p w:rsidR="00D97DAB" w:rsidRDefault="00D97DAB" w:rsidP="004040D1"/>
    <w:p w:rsidR="00D97DAB" w:rsidRPr="00EF2C46" w:rsidRDefault="00D97DAB" w:rsidP="004040D1"/>
    <w:p w:rsidR="00583355" w:rsidRPr="002A10FF" w:rsidRDefault="00583355" w:rsidP="004040D1"/>
    <w:p w:rsidR="00521AC8" w:rsidRPr="002A10FF" w:rsidRDefault="00521AC8" w:rsidP="004040D1">
      <w:pPr>
        <w:spacing w:line="259" w:lineRule="auto"/>
        <w:jc w:val="center"/>
        <w:rPr>
          <w:rFonts w:eastAsiaTheme="minorHAnsi"/>
          <w:b/>
        </w:rPr>
      </w:pPr>
      <w:r w:rsidRPr="002A10FF">
        <w:rPr>
          <w:rFonts w:eastAsiaTheme="minorHAnsi"/>
          <w:b/>
        </w:rPr>
        <w:t xml:space="preserve">Using </w:t>
      </w:r>
      <w:r w:rsidR="00E862E6" w:rsidRPr="002A10FF">
        <w:rPr>
          <w:rFonts w:eastAsiaTheme="minorHAnsi"/>
          <w:b/>
        </w:rPr>
        <w:t>For $ale</w:t>
      </w:r>
      <w:r w:rsidRPr="002A10FF">
        <w:rPr>
          <w:rFonts w:eastAsiaTheme="minorHAnsi"/>
          <w:b/>
        </w:rPr>
        <w:t>: The Game of Property and Prosperity</w:t>
      </w:r>
    </w:p>
    <w:p w:rsidR="00521AC8" w:rsidRPr="002A10FF" w:rsidRDefault="00521AC8" w:rsidP="004040D1">
      <w:pPr>
        <w:spacing w:line="259" w:lineRule="auto"/>
        <w:jc w:val="center"/>
        <w:rPr>
          <w:rFonts w:eastAsiaTheme="minorHAnsi"/>
          <w:b/>
        </w:rPr>
      </w:pPr>
      <w:r w:rsidRPr="002A10FF">
        <w:rPr>
          <w:rFonts w:eastAsiaTheme="minorHAnsi"/>
          <w:b/>
        </w:rPr>
        <w:t>in Principles of Microeconomics</w:t>
      </w:r>
      <w:r w:rsidR="00D06C6A" w:rsidRPr="002A10FF">
        <w:rPr>
          <w:rFonts w:eastAsiaTheme="minorHAnsi"/>
          <w:b/>
        </w:rPr>
        <w:t>: One Economist</w:t>
      </w:r>
      <w:r w:rsidR="0066694E" w:rsidRPr="002A10FF">
        <w:rPr>
          <w:rFonts w:eastAsiaTheme="minorHAnsi"/>
          <w:b/>
        </w:rPr>
        <w:t>’s</w:t>
      </w:r>
      <w:r w:rsidR="00D06C6A" w:rsidRPr="002A10FF">
        <w:rPr>
          <w:rFonts w:eastAsiaTheme="minorHAnsi"/>
          <w:b/>
        </w:rPr>
        <w:t xml:space="preserve"> Attempt at Making Learning Economics Fun</w:t>
      </w:r>
    </w:p>
    <w:p w:rsidR="00583355" w:rsidRDefault="00583355" w:rsidP="004040D1"/>
    <w:p w:rsidR="00D768D0" w:rsidRPr="002A10FF" w:rsidRDefault="00D768D0" w:rsidP="004040D1"/>
    <w:p w:rsidR="00583355" w:rsidRPr="00D768D0" w:rsidRDefault="00521AC8" w:rsidP="00D768D0">
      <w:pPr>
        <w:pStyle w:val="NoSpacing"/>
        <w:jc w:val="center"/>
        <w:rPr>
          <w:rFonts w:ascii="Times New Roman" w:hAnsi="Times New Roman" w:cs="Times New Roman"/>
          <w:sz w:val="24"/>
          <w:szCs w:val="24"/>
        </w:rPr>
      </w:pPr>
      <w:r w:rsidRPr="00D768D0">
        <w:rPr>
          <w:rFonts w:ascii="Times New Roman" w:hAnsi="Times New Roman" w:cs="Times New Roman"/>
          <w:sz w:val="24"/>
          <w:szCs w:val="24"/>
        </w:rPr>
        <w:t xml:space="preserve">Mary </w:t>
      </w:r>
      <w:r w:rsidR="007F48AA">
        <w:rPr>
          <w:rFonts w:ascii="Times New Roman" w:hAnsi="Times New Roman" w:cs="Times New Roman"/>
          <w:sz w:val="24"/>
          <w:szCs w:val="24"/>
        </w:rPr>
        <w:t xml:space="preserve">Zimmerman </w:t>
      </w:r>
      <w:r w:rsidRPr="00D768D0">
        <w:rPr>
          <w:rFonts w:ascii="Times New Roman" w:hAnsi="Times New Roman" w:cs="Times New Roman"/>
          <w:sz w:val="24"/>
          <w:szCs w:val="24"/>
        </w:rPr>
        <w:t>Murphy, Ph.D.</w:t>
      </w:r>
    </w:p>
    <w:p w:rsidR="00D768D0" w:rsidRPr="00D768D0" w:rsidRDefault="00D768D0" w:rsidP="00D768D0">
      <w:pPr>
        <w:pStyle w:val="NoSpacing"/>
        <w:jc w:val="center"/>
        <w:rPr>
          <w:rFonts w:ascii="Times New Roman" w:hAnsi="Times New Roman" w:cs="Times New Roman"/>
          <w:sz w:val="24"/>
          <w:szCs w:val="24"/>
        </w:rPr>
      </w:pPr>
      <w:r w:rsidRPr="00D768D0">
        <w:rPr>
          <w:rFonts w:ascii="Times New Roman" w:hAnsi="Times New Roman" w:cs="Times New Roman"/>
          <w:sz w:val="24"/>
          <w:szCs w:val="24"/>
        </w:rPr>
        <w:t>Associate Professor of Business</w:t>
      </w:r>
    </w:p>
    <w:p w:rsidR="00583355" w:rsidRPr="00D768D0" w:rsidRDefault="00914B71" w:rsidP="00D768D0">
      <w:pPr>
        <w:pStyle w:val="NoSpacing"/>
        <w:jc w:val="center"/>
        <w:rPr>
          <w:rFonts w:ascii="Times New Roman" w:hAnsi="Times New Roman" w:cs="Times New Roman"/>
          <w:sz w:val="24"/>
          <w:szCs w:val="24"/>
        </w:rPr>
      </w:pPr>
      <w:r w:rsidRPr="00D768D0">
        <w:rPr>
          <w:rFonts w:ascii="Times New Roman" w:hAnsi="Times New Roman" w:cs="Times New Roman"/>
          <w:sz w:val="24"/>
          <w:szCs w:val="24"/>
        </w:rPr>
        <w:t>MidAmerica Nazarene University</w:t>
      </w:r>
    </w:p>
    <w:p w:rsidR="00914B71" w:rsidRPr="00D768D0" w:rsidRDefault="00914B71" w:rsidP="00D768D0">
      <w:pPr>
        <w:pStyle w:val="NoSpacing"/>
        <w:jc w:val="center"/>
        <w:rPr>
          <w:rFonts w:ascii="Times New Roman" w:hAnsi="Times New Roman" w:cs="Times New Roman"/>
          <w:sz w:val="24"/>
          <w:szCs w:val="24"/>
        </w:rPr>
      </w:pPr>
      <w:r w:rsidRPr="00D768D0">
        <w:rPr>
          <w:rFonts w:ascii="Times New Roman" w:hAnsi="Times New Roman" w:cs="Times New Roman"/>
          <w:sz w:val="24"/>
          <w:szCs w:val="24"/>
        </w:rPr>
        <w:t>Graduate Studies in Management</w:t>
      </w:r>
    </w:p>
    <w:p w:rsidR="00D768D0" w:rsidRPr="00D768D0" w:rsidRDefault="00D768D0" w:rsidP="00D768D0">
      <w:pPr>
        <w:pStyle w:val="NoSpacing"/>
        <w:jc w:val="center"/>
        <w:rPr>
          <w:rFonts w:ascii="Times New Roman" w:hAnsi="Times New Roman" w:cs="Times New Roman"/>
          <w:sz w:val="24"/>
          <w:szCs w:val="24"/>
        </w:rPr>
      </w:pPr>
      <w:r w:rsidRPr="00D768D0">
        <w:rPr>
          <w:rFonts w:ascii="Times New Roman" w:hAnsi="Times New Roman" w:cs="Times New Roman"/>
          <w:sz w:val="24"/>
          <w:szCs w:val="24"/>
        </w:rPr>
        <w:t>13625 South Mur-Len Road</w:t>
      </w:r>
    </w:p>
    <w:p w:rsidR="00D768D0" w:rsidRPr="00D768D0" w:rsidRDefault="007F48AA" w:rsidP="00D768D0">
      <w:pPr>
        <w:pStyle w:val="NoSpacing"/>
        <w:jc w:val="center"/>
        <w:rPr>
          <w:rFonts w:ascii="Times New Roman" w:hAnsi="Times New Roman" w:cs="Times New Roman"/>
          <w:sz w:val="24"/>
          <w:szCs w:val="24"/>
        </w:rPr>
      </w:pPr>
      <w:r>
        <w:rPr>
          <w:rFonts w:ascii="Times New Roman" w:hAnsi="Times New Roman" w:cs="Times New Roman"/>
          <w:sz w:val="24"/>
          <w:szCs w:val="24"/>
        </w:rPr>
        <w:t>Olathe, KS 66062</w:t>
      </w:r>
    </w:p>
    <w:p w:rsidR="00D768D0" w:rsidRPr="00D768D0" w:rsidRDefault="00FB2E7F" w:rsidP="00D768D0">
      <w:pPr>
        <w:pStyle w:val="NoSpacing"/>
        <w:jc w:val="center"/>
        <w:rPr>
          <w:rFonts w:ascii="Times New Roman" w:hAnsi="Times New Roman" w:cs="Times New Roman"/>
          <w:sz w:val="24"/>
          <w:szCs w:val="24"/>
        </w:rPr>
      </w:pPr>
      <w:hyperlink r:id="rId8" w:history="1">
        <w:r w:rsidR="00D768D0" w:rsidRPr="00D768D0">
          <w:rPr>
            <w:rStyle w:val="Hyperlink"/>
            <w:rFonts w:ascii="Times New Roman" w:hAnsi="Times New Roman" w:cs="Times New Roman"/>
            <w:sz w:val="24"/>
            <w:szCs w:val="24"/>
          </w:rPr>
          <w:t>mmurphy@mnu.edu</w:t>
        </w:r>
      </w:hyperlink>
    </w:p>
    <w:p w:rsidR="00D768D0" w:rsidRPr="00D768D0" w:rsidRDefault="00D768D0" w:rsidP="00D768D0">
      <w:pPr>
        <w:pStyle w:val="NoSpacing"/>
        <w:jc w:val="center"/>
        <w:rPr>
          <w:rFonts w:ascii="Times New Roman" w:hAnsi="Times New Roman" w:cs="Times New Roman"/>
          <w:sz w:val="24"/>
          <w:szCs w:val="24"/>
        </w:rPr>
      </w:pPr>
      <w:r w:rsidRPr="00D768D0">
        <w:rPr>
          <w:rFonts w:ascii="Times New Roman" w:hAnsi="Times New Roman" w:cs="Times New Roman"/>
          <w:sz w:val="24"/>
          <w:szCs w:val="24"/>
        </w:rPr>
        <w:t>913-971-3874 (phone)</w:t>
      </w:r>
    </w:p>
    <w:p w:rsidR="00D768D0" w:rsidRPr="00D768D0" w:rsidRDefault="00D768D0" w:rsidP="00D768D0">
      <w:pPr>
        <w:pStyle w:val="NoSpacing"/>
        <w:jc w:val="center"/>
        <w:rPr>
          <w:rFonts w:ascii="Times New Roman" w:hAnsi="Times New Roman" w:cs="Times New Roman"/>
          <w:sz w:val="24"/>
          <w:szCs w:val="24"/>
        </w:rPr>
      </w:pPr>
      <w:r w:rsidRPr="00D768D0">
        <w:rPr>
          <w:rFonts w:ascii="Times New Roman" w:hAnsi="Times New Roman" w:cs="Times New Roman"/>
          <w:sz w:val="24"/>
          <w:szCs w:val="24"/>
        </w:rPr>
        <w:t>913-971-3415 (fax)</w:t>
      </w:r>
    </w:p>
    <w:p w:rsidR="00583355" w:rsidRDefault="00583355" w:rsidP="004040D1">
      <w:pPr>
        <w:pStyle w:val="AuthorInfo"/>
      </w:pPr>
    </w:p>
    <w:p w:rsidR="00E85442" w:rsidRPr="00EF2C46" w:rsidRDefault="00E85442" w:rsidP="004040D1">
      <w:pPr>
        <w:pStyle w:val="AuthorInfo"/>
      </w:pPr>
      <w:r>
        <w:t>2015</w:t>
      </w:r>
      <w:bookmarkStart w:id="0" w:name="_GoBack"/>
      <w:bookmarkEnd w:id="0"/>
    </w:p>
    <w:p w:rsidR="00583355" w:rsidRPr="00EF2C46" w:rsidRDefault="00583355" w:rsidP="004040D1">
      <w:pPr>
        <w:pStyle w:val="StyleRight05"/>
        <w:rPr>
          <w:rFonts w:ascii="Times New Roman" w:hAnsi="Times New Roman"/>
        </w:rPr>
      </w:pPr>
    </w:p>
    <w:p w:rsidR="00B24AF8" w:rsidRPr="00FB2B18" w:rsidRDefault="00B24AF8" w:rsidP="00317592">
      <w:pPr>
        <w:pStyle w:val="SectionHeading"/>
        <w:rPr>
          <w:rFonts w:ascii="Times New Roman" w:hAnsi="Times New Roman"/>
          <w:b/>
        </w:rPr>
      </w:pPr>
      <w:bookmarkStart w:id="1" w:name="_Toc498243632"/>
      <w:r w:rsidRPr="00FB2B18">
        <w:rPr>
          <w:rFonts w:ascii="Times New Roman" w:hAnsi="Times New Roman"/>
          <w:b/>
        </w:rPr>
        <w:lastRenderedPageBreak/>
        <w:t>Abstract</w:t>
      </w:r>
      <w:bookmarkEnd w:id="1"/>
    </w:p>
    <w:p w:rsidR="00B24AF8" w:rsidRDefault="00B24AF8" w:rsidP="004040D1">
      <w:pPr>
        <w:pStyle w:val="AbstractText"/>
      </w:pPr>
      <w:r w:rsidRPr="003B488C">
        <w:rPr>
          <w:rFonts w:eastAsiaTheme="minorHAnsi"/>
        </w:rPr>
        <w:t xml:space="preserve">As part of </w:t>
      </w:r>
      <w:r w:rsidR="001F3A41">
        <w:rPr>
          <w:rFonts w:eastAsiaTheme="minorHAnsi"/>
          <w:i/>
        </w:rPr>
        <w:t>GOAL</w:t>
      </w:r>
      <w:r w:rsidRPr="003B488C">
        <w:rPr>
          <w:rFonts w:eastAsiaTheme="minorHAnsi"/>
          <w:i/>
        </w:rPr>
        <w:t>21: Gaming Opportunities in Academic Libraries</w:t>
      </w:r>
      <w:r w:rsidRPr="006245E6">
        <w:rPr>
          <w:rFonts w:eastAsiaTheme="minorHAnsi"/>
        </w:rPr>
        <w:t>, a grant aw</w:t>
      </w:r>
      <w:r>
        <w:rPr>
          <w:rFonts w:eastAsiaTheme="minorHAnsi"/>
        </w:rPr>
        <w:t xml:space="preserve">arded to MidAmerica University, </w:t>
      </w:r>
      <w:r w:rsidRPr="003B488C">
        <w:rPr>
          <w:rFonts w:eastAsiaTheme="minorHAnsi"/>
        </w:rPr>
        <w:t xml:space="preserve">the game </w:t>
      </w:r>
      <w:r>
        <w:rPr>
          <w:rFonts w:eastAsiaTheme="minorHAnsi"/>
        </w:rPr>
        <w:t>For $ale</w:t>
      </w:r>
      <w:r w:rsidRPr="003B488C">
        <w:rPr>
          <w:rFonts w:eastAsiaTheme="minorHAnsi"/>
        </w:rPr>
        <w:t xml:space="preserve">: The Game of Property and Prosperity </w:t>
      </w:r>
      <w:r>
        <w:rPr>
          <w:rFonts w:eastAsiaTheme="minorHAnsi"/>
        </w:rPr>
        <w:t>was played in</w:t>
      </w:r>
      <w:r w:rsidRPr="003B488C">
        <w:rPr>
          <w:rFonts w:eastAsiaTheme="minorHAnsi"/>
        </w:rPr>
        <w:t xml:space="preserve"> </w:t>
      </w:r>
      <w:r>
        <w:rPr>
          <w:rFonts w:eastAsiaTheme="minorHAnsi"/>
        </w:rPr>
        <w:t xml:space="preserve">a </w:t>
      </w:r>
      <w:r w:rsidRPr="003B488C">
        <w:rPr>
          <w:rFonts w:eastAsiaTheme="minorHAnsi"/>
        </w:rPr>
        <w:t xml:space="preserve">Principles of </w:t>
      </w:r>
      <w:r>
        <w:rPr>
          <w:rFonts w:eastAsiaTheme="minorHAnsi"/>
        </w:rPr>
        <w:t>Microeconomics c</w:t>
      </w:r>
      <w:r w:rsidRPr="003B488C">
        <w:rPr>
          <w:rFonts w:eastAsiaTheme="minorHAnsi"/>
        </w:rPr>
        <w:t xml:space="preserve">lass during </w:t>
      </w:r>
      <w:r>
        <w:rPr>
          <w:rFonts w:eastAsiaTheme="minorHAnsi"/>
        </w:rPr>
        <w:t>S</w:t>
      </w:r>
      <w:r w:rsidRPr="003B488C">
        <w:rPr>
          <w:rFonts w:eastAsiaTheme="minorHAnsi"/>
        </w:rPr>
        <w:t xml:space="preserve">pring of 2015.  </w:t>
      </w:r>
      <w:r>
        <w:rPr>
          <w:rFonts w:eastAsiaTheme="minorHAnsi"/>
        </w:rPr>
        <w:t>This paper discusses why For $al</w:t>
      </w:r>
      <w:r w:rsidR="009417A8">
        <w:rPr>
          <w:rFonts w:eastAsiaTheme="minorHAnsi"/>
        </w:rPr>
        <w:t>e was chosen, how it was introd</w:t>
      </w:r>
      <w:r>
        <w:rPr>
          <w:rFonts w:eastAsiaTheme="minorHAnsi"/>
        </w:rPr>
        <w:t>uced to the class and played, how the class was debriefed, and the results of a paper assigned for each student to complete.  In general, students enjoyed playing For $ale and felt it was a good addition to Principles of Microeconomics.</w:t>
      </w:r>
    </w:p>
    <w:p w:rsidR="0072677B" w:rsidRDefault="0072677B" w:rsidP="004040D1">
      <w:pPr>
        <w:pStyle w:val="BodyText"/>
        <w:sectPr w:rsidR="0072677B">
          <w:headerReference w:type="default" r:id="rId9"/>
          <w:pgSz w:w="12240" w:h="15840" w:code="1"/>
          <w:pgMar w:top="1440" w:right="1440" w:bottom="1440" w:left="1440" w:header="720" w:footer="720" w:gutter="0"/>
          <w:pgNumType w:start="1"/>
          <w:cols w:space="360"/>
        </w:sectPr>
      </w:pPr>
      <w:r w:rsidRPr="00B21BC3">
        <w:rPr>
          <w:b/>
          <w:i/>
        </w:rPr>
        <w:t>Keywords:</w:t>
      </w:r>
      <w:r>
        <w:t xml:space="preserve"> teaching, microeconomics, games, For $ale</w:t>
      </w:r>
    </w:p>
    <w:p w:rsidR="00283853" w:rsidRPr="001E663A" w:rsidRDefault="003638A1" w:rsidP="004040D1">
      <w:pPr>
        <w:spacing w:line="259" w:lineRule="auto"/>
        <w:jc w:val="center"/>
        <w:rPr>
          <w:rFonts w:eastAsiaTheme="minorHAnsi"/>
          <w:b/>
        </w:rPr>
      </w:pPr>
      <w:r w:rsidRPr="001E663A">
        <w:rPr>
          <w:rFonts w:eastAsiaTheme="minorHAnsi"/>
          <w:b/>
        </w:rPr>
        <w:lastRenderedPageBreak/>
        <w:t xml:space="preserve">Using </w:t>
      </w:r>
      <w:r w:rsidR="00E862E6" w:rsidRPr="001E663A">
        <w:rPr>
          <w:rFonts w:eastAsiaTheme="minorHAnsi"/>
          <w:b/>
        </w:rPr>
        <w:t>For $ale</w:t>
      </w:r>
      <w:r w:rsidRPr="001E663A">
        <w:rPr>
          <w:rFonts w:eastAsiaTheme="minorHAnsi"/>
          <w:b/>
        </w:rPr>
        <w:t>: The Game of Property and Prosperity</w:t>
      </w:r>
      <w:r w:rsidR="001E663A">
        <w:rPr>
          <w:rFonts w:eastAsiaTheme="minorHAnsi"/>
          <w:b/>
        </w:rPr>
        <w:t xml:space="preserve"> i</w:t>
      </w:r>
      <w:r w:rsidR="00123F9F" w:rsidRPr="001E663A">
        <w:rPr>
          <w:rFonts w:eastAsiaTheme="minorHAnsi"/>
          <w:b/>
        </w:rPr>
        <w:t>n</w:t>
      </w:r>
      <w:r w:rsidRPr="001E663A">
        <w:rPr>
          <w:rFonts w:eastAsiaTheme="minorHAnsi"/>
          <w:b/>
        </w:rPr>
        <w:t xml:space="preserve"> Principles of Microeconomics</w:t>
      </w:r>
      <w:r w:rsidR="00283853" w:rsidRPr="001E663A">
        <w:rPr>
          <w:rFonts w:eastAsiaTheme="minorHAnsi"/>
          <w:b/>
        </w:rPr>
        <w:t>: One Economist’s Attempt at Making Learning Economics Fun</w:t>
      </w:r>
    </w:p>
    <w:p w:rsidR="003638A1" w:rsidRPr="00521AC8" w:rsidRDefault="003638A1" w:rsidP="004040D1">
      <w:pPr>
        <w:tabs>
          <w:tab w:val="left" w:pos="2415"/>
          <w:tab w:val="center" w:pos="4680"/>
        </w:tabs>
        <w:spacing w:line="259" w:lineRule="auto"/>
        <w:rPr>
          <w:rFonts w:asciiTheme="minorHAnsi" w:eastAsiaTheme="minorHAnsi" w:hAnsiTheme="minorHAnsi" w:cstheme="minorBidi"/>
          <w:b/>
          <w:sz w:val="32"/>
          <w:szCs w:val="32"/>
        </w:rPr>
      </w:pPr>
    </w:p>
    <w:p w:rsidR="003A7234" w:rsidRPr="00317592" w:rsidRDefault="003638A1" w:rsidP="006E721A">
      <w:pPr>
        <w:spacing w:line="480" w:lineRule="auto"/>
        <w:ind w:firstLine="720"/>
        <w:rPr>
          <w:rFonts w:eastAsiaTheme="minorHAnsi"/>
        </w:rPr>
      </w:pPr>
      <w:r w:rsidRPr="00317592">
        <w:rPr>
          <w:rFonts w:eastAsiaTheme="minorHAnsi"/>
        </w:rPr>
        <w:t>Teaching economics</w:t>
      </w:r>
      <w:r w:rsidR="00D06C6A" w:rsidRPr="00317592">
        <w:rPr>
          <w:rFonts w:eastAsiaTheme="minorHAnsi"/>
        </w:rPr>
        <w:t xml:space="preserve"> to college</w:t>
      </w:r>
      <w:r w:rsidRPr="00317592">
        <w:rPr>
          <w:rFonts w:eastAsiaTheme="minorHAnsi"/>
        </w:rPr>
        <w:t xml:space="preserve"> undergraduates is a challenging task.  Students complain </w:t>
      </w:r>
      <w:r w:rsidR="00236E22" w:rsidRPr="00317592">
        <w:rPr>
          <w:rFonts w:eastAsiaTheme="minorHAnsi"/>
        </w:rPr>
        <w:t xml:space="preserve">that </w:t>
      </w:r>
      <w:r w:rsidRPr="00317592">
        <w:rPr>
          <w:rFonts w:eastAsiaTheme="minorHAnsi"/>
        </w:rPr>
        <w:t>economics is “hard,” “has too much math,” and “they will never use it because it is not related to the real world.”  The old “cha</w:t>
      </w:r>
      <w:r w:rsidR="00D81535">
        <w:rPr>
          <w:rFonts w:eastAsiaTheme="minorHAnsi"/>
        </w:rPr>
        <w:t>lk and talk” (Becker and</w:t>
      </w:r>
      <w:r w:rsidR="003A7234" w:rsidRPr="00317592">
        <w:rPr>
          <w:rFonts w:eastAsiaTheme="minorHAnsi"/>
        </w:rPr>
        <w:t xml:space="preserve"> Watts</w:t>
      </w:r>
      <w:r w:rsidR="00D81535">
        <w:rPr>
          <w:rFonts w:eastAsiaTheme="minorHAnsi"/>
        </w:rPr>
        <w:t xml:space="preserve"> 1996</w:t>
      </w:r>
      <w:r w:rsidRPr="00317592">
        <w:rPr>
          <w:rFonts w:eastAsiaTheme="minorHAnsi"/>
        </w:rPr>
        <w:t>) method of teaching economics is a hard sell to most of this tech savvy generation of students.  Part of the problem is that economics requires a knowledge of the world</w:t>
      </w:r>
      <w:r w:rsidR="00236E22" w:rsidRPr="00317592">
        <w:rPr>
          <w:rFonts w:eastAsiaTheme="minorHAnsi"/>
        </w:rPr>
        <w:t>,</w:t>
      </w:r>
      <w:r w:rsidRPr="00317592">
        <w:rPr>
          <w:rFonts w:eastAsiaTheme="minorHAnsi"/>
        </w:rPr>
        <w:t xml:space="preserve"> as well as critical thinking.  Critical thinking skills are o</w:t>
      </w:r>
      <w:r w:rsidR="00D06C6A" w:rsidRPr="00317592">
        <w:rPr>
          <w:rFonts w:eastAsiaTheme="minorHAnsi"/>
        </w:rPr>
        <w:t xml:space="preserve">n the top of Bloom’s Taxonomy </w:t>
      </w:r>
      <w:r w:rsidR="00D81535">
        <w:rPr>
          <w:rFonts w:eastAsiaTheme="minorHAnsi"/>
        </w:rPr>
        <w:t xml:space="preserve">(Bloom et al. </w:t>
      </w:r>
      <w:r w:rsidR="003A7234" w:rsidRPr="00317592">
        <w:rPr>
          <w:rFonts w:eastAsiaTheme="minorHAnsi"/>
        </w:rPr>
        <w:t>1956</w:t>
      </w:r>
      <w:r w:rsidRPr="00317592">
        <w:rPr>
          <w:rFonts w:eastAsiaTheme="minorHAnsi"/>
        </w:rPr>
        <w:t>)</w:t>
      </w:r>
      <w:r w:rsidR="00D06C6A" w:rsidRPr="00317592">
        <w:rPr>
          <w:rFonts w:eastAsiaTheme="minorHAnsi"/>
        </w:rPr>
        <w:t xml:space="preserve">.  The typical </w:t>
      </w:r>
      <w:r w:rsidR="00123F9F" w:rsidRPr="00317592">
        <w:rPr>
          <w:rFonts w:eastAsiaTheme="minorHAnsi"/>
        </w:rPr>
        <w:t>student’s</w:t>
      </w:r>
      <w:r w:rsidRPr="00317592">
        <w:rPr>
          <w:rFonts w:eastAsiaTheme="minorHAnsi"/>
        </w:rPr>
        <w:t xml:space="preserve"> passive method of learning – reading or skimming the text, listening to the lecture as they look at the PowerPoint slides</w:t>
      </w:r>
      <w:r w:rsidR="00D06C6A" w:rsidRPr="00317592">
        <w:rPr>
          <w:rFonts w:eastAsiaTheme="minorHAnsi"/>
        </w:rPr>
        <w:t xml:space="preserve"> and surf the web</w:t>
      </w:r>
      <w:r w:rsidR="00FE5084" w:rsidRPr="00317592">
        <w:rPr>
          <w:rFonts w:eastAsiaTheme="minorHAnsi"/>
        </w:rPr>
        <w:t xml:space="preserve"> or text</w:t>
      </w:r>
      <w:r w:rsidRPr="00317592">
        <w:rPr>
          <w:rFonts w:eastAsiaTheme="minorHAnsi"/>
        </w:rPr>
        <w:t xml:space="preserve"> – does not lend itself to learning problem solving and critical thinking. Often </w:t>
      </w:r>
      <w:r w:rsidR="00D06C6A" w:rsidRPr="00317592">
        <w:rPr>
          <w:rFonts w:eastAsiaTheme="minorHAnsi"/>
        </w:rPr>
        <w:t xml:space="preserve">at this point in life, </w:t>
      </w:r>
      <w:r w:rsidRPr="00317592">
        <w:rPr>
          <w:rFonts w:eastAsiaTheme="minorHAnsi"/>
        </w:rPr>
        <w:t xml:space="preserve">students have not really been a part of the economy.  Certainly they are experienced consumers, but usually have not worked in a job where they have a vantage point that enables to see the economy working.  So frequently students complain that what is taught in class is not related to the real world.  </w:t>
      </w:r>
    </w:p>
    <w:p w:rsidR="00660736" w:rsidRPr="00317592" w:rsidRDefault="003B488C" w:rsidP="006E721A">
      <w:pPr>
        <w:spacing w:line="480" w:lineRule="auto"/>
        <w:ind w:firstLine="720"/>
        <w:rPr>
          <w:rFonts w:eastAsiaTheme="minorHAnsi"/>
        </w:rPr>
      </w:pPr>
      <w:r w:rsidRPr="00317592">
        <w:rPr>
          <w:rFonts w:eastAsiaTheme="minorHAnsi"/>
        </w:rPr>
        <w:t>In an attempt to motivate disinterested students, authors have illustrated economic concepts through the use of films</w:t>
      </w:r>
      <w:r w:rsidR="009F6041" w:rsidRPr="00317592">
        <w:rPr>
          <w:rFonts w:eastAsiaTheme="minorHAnsi"/>
        </w:rPr>
        <w:t xml:space="preserve"> </w:t>
      </w:r>
      <w:r w:rsidR="006245E6" w:rsidRPr="00317592">
        <w:rPr>
          <w:rFonts w:eastAsiaTheme="minorHAnsi"/>
        </w:rPr>
        <w:t>(</w:t>
      </w:r>
      <w:r w:rsidR="00DC47CF">
        <w:rPr>
          <w:rFonts w:eastAsiaTheme="minorHAnsi"/>
        </w:rPr>
        <w:t xml:space="preserve">Sexton </w:t>
      </w:r>
      <w:r w:rsidR="006245E6" w:rsidRPr="00317592">
        <w:rPr>
          <w:rFonts w:eastAsiaTheme="minorHAnsi"/>
        </w:rPr>
        <w:t>2006)</w:t>
      </w:r>
      <w:r w:rsidRPr="00317592">
        <w:rPr>
          <w:rFonts w:eastAsiaTheme="minorHAnsi"/>
        </w:rPr>
        <w:t>, music</w:t>
      </w:r>
      <w:r w:rsidR="005E0AC6" w:rsidRPr="00317592">
        <w:rPr>
          <w:rFonts w:eastAsiaTheme="minorHAnsi"/>
        </w:rPr>
        <w:t xml:space="preserve"> (</w:t>
      </w:r>
      <w:r w:rsidR="00123F9F" w:rsidRPr="00317592">
        <w:rPr>
          <w:rFonts w:eastAsiaTheme="minorHAnsi"/>
        </w:rPr>
        <w:t>Tinier</w:t>
      </w:r>
      <w:r w:rsidR="00DC47CF">
        <w:rPr>
          <w:rFonts w:eastAsiaTheme="minorHAnsi"/>
        </w:rPr>
        <w:t xml:space="preserve"> and </w:t>
      </w:r>
      <w:r w:rsidR="00D81535">
        <w:rPr>
          <w:rFonts w:eastAsiaTheme="minorHAnsi"/>
        </w:rPr>
        <w:t>Khandke</w:t>
      </w:r>
      <w:r w:rsidRPr="00317592">
        <w:rPr>
          <w:rFonts w:eastAsiaTheme="minorHAnsi"/>
        </w:rPr>
        <w:t xml:space="preserve"> 2000), Shakespeare</w:t>
      </w:r>
      <w:r w:rsidR="00DC47CF">
        <w:rPr>
          <w:rFonts w:eastAsiaTheme="minorHAnsi"/>
        </w:rPr>
        <w:t xml:space="preserve"> (Farnham 1931) (Kish-Goodling</w:t>
      </w:r>
      <w:r w:rsidRPr="00317592">
        <w:rPr>
          <w:rFonts w:eastAsiaTheme="minorHAnsi"/>
        </w:rPr>
        <w:t xml:space="preserve"> 1998),</w:t>
      </w:r>
      <w:r w:rsidR="00DC47CF">
        <w:rPr>
          <w:rFonts w:eastAsiaTheme="minorHAnsi"/>
        </w:rPr>
        <w:t xml:space="preserve"> and great books (Hartley</w:t>
      </w:r>
      <w:r w:rsidRPr="00317592">
        <w:rPr>
          <w:rFonts w:eastAsiaTheme="minorHAnsi"/>
        </w:rPr>
        <w:t xml:space="preserve"> 2001).  Even episodes o</w:t>
      </w:r>
      <w:r w:rsidR="009F6041" w:rsidRPr="00317592">
        <w:rPr>
          <w:rFonts w:eastAsiaTheme="minorHAnsi"/>
        </w:rPr>
        <w:t>f the Simpsons have been used</w:t>
      </w:r>
      <w:r w:rsidRPr="00317592">
        <w:rPr>
          <w:rFonts w:eastAsiaTheme="minorHAnsi"/>
        </w:rPr>
        <w:t xml:space="preserve"> as a pedago</w:t>
      </w:r>
      <w:r w:rsidR="00D81535">
        <w:rPr>
          <w:rFonts w:eastAsiaTheme="minorHAnsi"/>
        </w:rPr>
        <w:t>gical tool (Luccasen and Thomas</w:t>
      </w:r>
      <w:r w:rsidRPr="00317592">
        <w:rPr>
          <w:rFonts w:eastAsiaTheme="minorHAnsi"/>
        </w:rPr>
        <w:t xml:space="preserve"> 2010)</w:t>
      </w:r>
      <w:r w:rsidR="00D81535">
        <w:rPr>
          <w:rFonts w:eastAsiaTheme="minorHAnsi"/>
        </w:rPr>
        <w:t xml:space="preserve"> (Hall</w:t>
      </w:r>
      <w:r w:rsidR="00D06C6A" w:rsidRPr="00317592">
        <w:rPr>
          <w:rFonts w:eastAsiaTheme="minorHAnsi"/>
        </w:rPr>
        <w:t xml:space="preserve"> 2014)</w:t>
      </w:r>
      <w:r w:rsidRPr="00317592">
        <w:rPr>
          <w:rFonts w:eastAsiaTheme="minorHAnsi"/>
        </w:rPr>
        <w:t>.</w:t>
      </w:r>
    </w:p>
    <w:p w:rsidR="003B488C" w:rsidRPr="00317592" w:rsidRDefault="003B488C" w:rsidP="006E721A">
      <w:pPr>
        <w:spacing w:line="480" w:lineRule="auto"/>
        <w:ind w:firstLine="720"/>
        <w:rPr>
          <w:rFonts w:eastAsiaTheme="minorEastAsia"/>
        </w:rPr>
      </w:pPr>
      <w:r w:rsidRPr="00317592">
        <w:rPr>
          <w:rFonts w:eastAsiaTheme="minorHAnsi"/>
          <w:i/>
        </w:rPr>
        <w:t>Goal21: Gaming Opportunities in Academic Libraries</w:t>
      </w:r>
      <w:r w:rsidRPr="00317592">
        <w:rPr>
          <w:rFonts w:eastAsiaTheme="minorHAnsi"/>
        </w:rPr>
        <w:t>,</w:t>
      </w:r>
      <w:r w:rsidR="00933972" w:rsidRPr="00317592">
        <w:rPr>
          <w:rFonts w:eastAsiaTheme="minorHAnsi"/>
        </w:rPr>
        <w:t xml:space="preserve"> is</w:t>
      </w:r>
      <w:r w:rsidR="006245E6" w:rsidRPr="00317592">
        <w:rPr>
          <w:rFonts w:eastAsiaTheme="minorHAnsi"/>
        </w:rPr>
        <w:t xml:space="preserve"> a grant aw</w:t>
      </w:r>
      <w:r w:rsidR="003E25F5" w:rsidRPr="00317592">
        <w:rPr>
          <w:rFonts w:eastAsiaTheme="minorHAnsi"/>
        </w:rPr>
        <w:t xml:space="preserve">arded to MidAmerica University </w:t>
      </w:r>
      <w:r w:rsidR="006245E6" w:rsidRPr="00317592">
        <w:rPr>
          <w:rFonts w:eastAsiaTheme="minorHAnsi"/>
        </w:rPr>
        <w:t xml:space="preserve">with Dr. Mark </w:t>
      </w:r>
      <w:r w:rsidR="00933972" w:rsidRPr="00317592">
        <w:rPr>
          <w:rFonts w:eastAsiaTheme="minorHAnsi"/>
        </w:rPr>
        <w:t xml:space="preserve">Hayse as principal investigator.  </w:t>
      </w:r>
      <w:r w:rsidRPr="00317592">
        <w:rPr>
          <w:rFonts w:eastAsiaTheme="minorHAnsi"/>
        </w:rPr>
        <w:t>The goal of the grant is</w:t>
      </w:r>
      <w:r w:rsidRPr="00317592">
        <w:rPr>
          <w:rFonts w:eastAsiaTheme="minorEastAsia"/>
        </w:rPr>
        <w:t xml:space="preserve"> to </w:t>
      </w:r>
      <w:r w:rsidR="00420747" w:rsidRPr="00317592">
        <w:rPr>
          <w:rFonts w:eastAsiaTheme="minorEastAsia"/>
        </w:rPr>
        <w:t>“identify gaming mechanisms that draw out the use of 21</w:t>
      </w:r>
      <w:r w:rsidR="00420747" w:rsidRPr="00317592">
        <w:rPr>
          <w:rFonts w:eastAsiaTheme="minorEastAsia"/>
          <w:vertAlign w:val="superscript"/>
        </w:rPr>
        <w:t>st</w:t>
      </w:r>
      <w:r w:rsidR="00420747" w:rsidRPr="00317592">
        <w:rPr>
          <w:rFonts w:eastAsiaTheme="minorEastAsia"/>
        </w:rPr>
        <w:t xml:space="preserve"> century skills – specifically, critical thinking and problem solving, creativity and innovation, communication and collaboration, and flexibility and adaptability.”</w:t>
      </w:r>
      <w:r w:rsidR="00AA65A2" w:rsidRPr="00317592">
        <w:rPr>
          <w:rFonts w:eastAsiaTheme="minorEastAsia"/>
        </w:rPr>
        <w:t xml:space="preserve"> (</w:t>
      </w:r>
      <w:r w:rsidR="00AA65A2" w:rsidRPr="00317592">
        <w:rPr>
          <w:rFonts w:eastAsiaTheme="minorHAnsi"/>
          <w:i/>
        </w:rPr>
        <w:t>Goal21: Gaming Opportunities in Academic Libraries</w:t>
      </w:r>
      <w:r w:rsidR="00AA65A2" w:rsidRPr="00317592">
        <w:rPr>
          <w:rFonts w:eastAsiaTheme="minorHAnsi"/>
        </w:rPr>
        <w:t xml:space="preserve"> 2015</w:t>
      </w:r>
      <w:r w:rsidR="00AA65A2" w:rsidRPr="00317592">
        <w:rPr>
          <w:rFonts w:eastAsiaTheme="minorHAnsi"/>
          <w:i/>
        </w:rPr>
        <w:t>)</w:t>
      </w:r>
      <w:r w:rsidR="00AA65A2" w:rsidRPr="00317592">
        <w:rPr>
          <w:rFonts w:eastAsiaTheme="minorHAnsi"/>
        </w:rPr>
        <w:t>.</w:t>
      </w:r>
      <w:r w:rsidR="00420747" w:rsidRPr="00317592">
        <w:rPr>
          <w:rFonts w:eastAsiaTheme="minorEastAsia"/>
          <w:color w:val="FF0000"/>
        </w:rPr>
        <w:t xml:space="preserve">  </w:t>
      </w:r>
      <w:r w:rsidR="00420747" w:rsidRPr="00317592">
        <w:rPr>
          <w:rFonts w:eastAsiaTheme="minorEastAsia"/>
        </w:rPr>
        <w:t>A</w:t>
      </w:r>
      <w:r w:rsidRPr="00317592">
        <w:rPr>
          <w:rFonts w:eastAsiaTheme="minorEastAsia"/>
        </w:rPr>
        <w:t xml:space="preserve"> collection of </w:t>
      </w:r>
      <w:r w:rsidRPr="00317592">
        <w:rPr>
          <w:rFonts w:eastAsiaTheme="minorEastAsia"/>
        </w:rPr>
        <w:lastRenderedPageBreak/>
        <w:t>games that can be explored in one class session and that can be integrated into an undergraduate course</w:t>
      </w:r>
      <w:r w:rsidR="00420747" w:rsidRPr="00317592">
        <w:rPr>
          <w:rFonts w:eastAsiaTheme="minorEastAsia"/>
        </w:rPr>
        <w:t xml:space="preserve"> will be obtained and housed in Mabee Library</w:t>
      </w:r>
      <w:r w:rsidR="003E25F5" w:rsidRPr="00317592">
        <w:rPr>
          <w:rFonts w:eastAsiaTheme="minorEastAsia"/>
        </w:rPr>
        <w:t xml:space="preserve"> at MidAmerica Nazarene University.</w:t>
      </w:r>
      <w:r w:rsidR="00D61F6B" w:rsidRPr="00317592">
        <w:rPr>
          <w:rFonts w:eastAsiaTheme="minorEastAsia"/>
        </w:rPr>
        <w:t xml:space="preserve">  As a participant in this grant, </w:t>
      </w:r>
      <w:r w:rsidR="00D61F6B" w:rsidRPr="00317592">
        <w:rPr>
          <w:rFonts w:eastAsiaTheme="minorHAnsi"/>
        </w:rPr>
        <w:t xml:space="preserve">I used the game For $ale: The Game of Property and Prosperity in my Principles of Microeconomics Class during Spring 2015.  </w:t>
      </w:r>
    </w:p>
    <w:p w:rsidR="003B488C" w:rsidRPr="00317592" w:rsidRDefault="00D66FC2" w:rsidP="006E721A">
      <w:pPr>
        <w:spacing w:line="480" w:lineRule="auto"/>
        <w:ind w:firstLine="720"/>
        <w:rPr>
          <w:rFonts w:eastAsiaTheme="minorEastAsia"/>
        </w:rPr>
      </w:pPr>
      <w:r w:rsidRPr="00317592">
        <w:rPr>
          <w:rFonts w:eastAsiaTheme="minorEastAsia"/>
        </w:rPr>
        <w:t>BoardGameGeek (</w:t>
      </w:r>
      <w:hyperlink r:id="rId10" w:history="1">
        <w:r w:rsidRPr="00317592">
          <w:rPr>
            <w:rStyle w:val="Hyperlink"/>
            <w:rFonts w:eastAsiaTheme="minorEastAsia"/>
            <w:color w:val="auto"/>
          </w:rPr>
          <w:t>http://boardgamegeek.com/boardgamecategory/1021/economic</w:t>
        </w:r>
      </w:hyperlink>
      <w:r w:rsidRPr="00317592">
        <w:rPr>
          <w:rFonts w:eastAsiaTheme="minorEastAsia"/>
        </w:rPr>
        <w:t>) lists 10 gam</w:t>
      </w:r>
      <w:r w:rsidR="00980E2E" w:rsidRPr="00317592">
        <w:rPr>
          <w:rFonts w:eastAsiaTheme="minorEastAsia"/>
        </w:rPr>
        <w:t>es under t</w:t>
      </w:r>
      <w:r w:rsidR="00D61F6B" w:rsidRPr="00317592">
        <w:rPr>
          <w:rFonts w:eastAsiaTheme="minorEastAsia"/>
        </w:rPr>
        <w:t xml:space="preserve">he Economics category.  </w:t>
      </w:r>
      <w:r w:rsidR="00E862E6" w:rsidRPr="00317592">
        <w:rPr>
          <w:rFonts w:eastAsiaTheme="minorEastAsia"/>
        </w:rPr>
        <w:t>For $ale</w:t>
      </w:r>
      <w:r w:rsidR="00980E2E" w:rsidRPr="00317592">
        <w:rPr>
          <w:rFonts w:eastAsiaTheme="minorEastAsia"/>
        </w:rPr>
        <w:t xml:space="preserve"> was not listed in the Economics category.   </w:t>
      </w:r>
      <w:r w:rsidR="00E862E6" w:rsidRPr="00317592">
        <w:rPr>
          <w:rFonts w:eastAsiaTheme="minorEastAsia"/>
        </w:rPr>
        <w:t>For $ale</w:t>
      </w:r>
      <w:r w:rsidR="004616D0" w:rsidRPr="00317592">
        <w:rPr>
          <w:rFonts w:eastAsiaTheme="minorEastAsia"/>
        </w:rPr>
        <w:t xml:space="preserve"> was published in 1997 and is currently produced by Gryphon Games.</w:t>
      </w:r>
      <w:r w:rsidR="004616D0" w:rsidRPr="00317592">
        <w:t xml:space="preserve"> </w:t>
      </w:r>
      <w:r w:rsidR="00C77D75" w:rsidRPr="00317592">
        <w:t>(</w:t>
      </w:r>
      <w:hyperlink r:id="rId11" w:history="1">
        <w:r w:rsidR="00C77D75" w:rsidRPr="00317592">
          <w:rPr>
            <w:rStyle w:val="Hyperlink"/>
            <w:rFonts w:eastAsiaTheme="minorEastAsia"/>
          </w:rPr>
          <w:t>http://boardgamegeek.com/boardgame/172/sale</w:t>
        </w:r>
      </w:hyperlink>
      <w:r w:rsidR="00C77D75" w:rsidRPr="00317592">
        <w:rPr>
          <w:rFonts w:eastAsiaTheme="minorEastAsia"/>
        </w:rPr>
        <w:t xml:space="preserve"> )</w:t>
      </w:r>
      <w:r w:rsidR="004616D0" w:rsidRPr="00317592">
        <w:rPr>
          <w:rFonts w:eastAsiaTheme="minorEastAsia"/>
        </w:rPr>
        <w:t xml:space="preserve"> </w:t>
      </w:r>
      <w:r w:rsidR="00A556EA" w:rsidRPr="00317592">
        <w:rPr>
          <w:rFonts w:eastAsiaTheme="minorEastAsia"/>
        </w:rPr>
        <w:t xml:space="preserve"> </w:t>
      </w:r>
      <w:r w:rsidR="00C77D75" w:rsidRPr="00317592">
        <w:rPr>
          <w:rFonts w:eastAsiaTheme="minorEastAsia"/>
        </w:rPr>
        <w:t xml:space="preserve">BoardGameGeek ranked </w:t>
      </w:r>
      <w:r w:rsidR="00E862E6" w:rsidRPr="00317592">
        <w:rPr>
          <w:rFonts w:eastAsiaTheme="minorEastAsia"/>
        </w:rPr>
        <w:t>For $ale</w:t>
      </w:r>
      <w:r w:rsidR="00123F9F" w:rsidRPr="00317592">
        <w:rPr>
          <w:rFonts w:eastAsiaTheme="minorEastAsia"/>
        </w:rPr>
        <w:t xml:space="preserve"> </w:t>
      </w:r>
      <w:r w:rsidR="00A556EA" w:rsidRPr="00317592">
        <w:rPr>
          <w:rFonts w:eastAsiaTheme="minorEastAsia"/>
        </w:rPr>
        <w:t>207 out of</w:t>
      </w:r>
      <w:r w:rsidR="00123F9F" w:rsidRPr="00317592">
        <w:rPr>
          <w:rFonts w:eastAsiaTheme="minorEastAsia"/>
        </w:rPr>
        <w:t xml:space="preserve"> 5,700 on January 26, 2015</w:t>
      </w:r>
      <w:r w:rsidR="00980E2E" w:rsidRPr="00317592">
        <w:rPr>
          <w:rFonts w:eastAsiaTheme="minorEastAsia"/>
        </w:rPr>
        <w:t xml:space="preserve">.  </w:t>
      </w:r>
      <w:r w:rsidR="003C5EF9" w:rsidRPr="00317592">
        <w:rPr>
          <w:rFonts w:eastAsiaTheme="minorEastAsia"/>
        </w:rPr>
        <w:t>The list price is $25.99. It is described as a family card game</w:t>
      </w:r>
      <w:r w:rsidR="00783CA0" w:rsidRPr="00317592">
        <w:rPr>
          <w:rFonts w:eastAsiaTheme="minorEastAsia"/>
        </w:rPr>
        <w:t>.  To see instructions for playing For</w:t>
      </w:r>
      <w:r w:rsidR="00283853" w:rsidRPr="00317592">
        <w:rPr>
          <w:rFonts w:eastAsiaTheme="minorEastAsia"/>
        </w:rPr>
        <w:t xml:space="preserve"> $</w:t>
      </w:r>
      <w:r w:rsidR="00783CA0" w:rsidRPr="00317592">
        <w:rPr>
          <w:rFonts w:eastAsiaTheme="minorEastAsia"/>
        </w:rPr>
        <w:t xml:space="preserve">ale, go to </w:t>
      </w:r>
      <w:hyperlink r:id="rId12" w:history="1">
        <w:r w:rsidR="001174C8" w:rsidRPr="00317592">
          <w:rPr>
            <w:rStyle w:val="Hyperlink"/>
            <w:rFonts w:eastAsiaTheme="minorEastAsia"/>
          </w:rPr>
          <w:t>https://www.youtube.com/watch?v=W11fYjv6NTE</w:t>
        </w:r>
      </w:hyperlink>
      <w:r w:rsidR="001174C8" w:rsidRPr="00317592">
        <w:rPr>
          <w:rFonts w:eastAsiaTheme="minorEastAsia"/>
        </w:rPr>
        <w:t>.</w:t>
      </w:r>
    </w:p>
    <w:p w:rsidR="00D61F6B" w:rsidRPr="00317592" w:rsidRDefault="00E862E6" w:rsidP="00D61F6B">
      <w:pPr>
        <w:spacing w:line="480" w:lineRule="auto"/>
        <w:ind w:firstLine="720"/>
        <w:rPr>
          <w:rFonts w:eastAsiaTheme="minorEastAsia"/>
        </w:rPr>
      </w:pPr>
      <w:r w:rsidRPr="00317592">
        <w:rPr>
          <w:rFonts w:eastAsiaTheme="minorEastAsia"/>
        </w:rPr>
        <w:t>For $ale</w:t>
      </w:r>
      <w:r w:rsidR="003B488C" w:rsidRPr="00317592">
        <w:rPr>
          <w:rFonts w:eastAsiaTheme="minorEastAsia"/>
        </w:rPr>
        <w:t xml:space="preserve"> is a</w:t>
      </w:r>
      <w:r w:rsidR="00D71160" w:rsidRPr="00317592">
        <w:rPr>
          <w:rFonts w:eastAsiaTheme="minorEastAsia"/>
        </w:rPr>
        <w:t xml:space="preserve"> card </w:t>
      </w:r>
      <w:r w:rsidR="003B488C" w:rsidRPr="00317592">
        <w:rPr>
          <w:rFonts w:eastAsiaTheme="minorEastAsia"/>
        </w:rPr>
        <w:t>game</w:t>
      </w:r>
      <w:r w:rsidR="00D71160" w:rsidRPr="00317592">
        <w:rPr>
          <w:rFonts w:eastAsiaTheme="minorEastAsia"/>
        </w:rPr>
        <w:t xml:space="preserve"> for three to six players</w:t>
      </w:r>
      <w:r w:rsidR="003B488C" w:rsidRPr="00317592">
        <w:rPr>
          <w:rFonts w:eastAsiaTheme="minorEastAsia"/>
        </w:rPr>
        <w:t xml:space="preserve"> th</w:t>
      </w:r>
      <w:r w:rsidR="009131F2" w:rsidRPr="00317592">
        <w:rPr>
          <w:rFonts w:eastAsiaTheme="minorEastAsia"/>
        </w:rPr>
        <w:t xml:space="preserve">at involves </w:t>
      </w:r>
      <w:r w:rsidR="00813504" w:rsidRPr="00317592">
        <w:rPr>
          <w:rFonts w:eastAsiaTheme="minorEastAsia"/>
        </w:rPr>
        <w:t xml:space="preserve">the </w:t>
      </w:r>
      <w:r w:rsidR="009131F2" w:rsidRPr="00317592">
        <w:rPr>
          <w:rFonts w:eastAsiaTheme="minorEastAsia"/>
        </w:rPr>
        <w:t>demand and supply</w:t>
      </w:r>
      <w:r w:rsidR="00980E2E" w:rsidRPr="00317592">
        <w:rPr>
          <w:rFonts w:eastAsiaTheme="minorEastAsia"/>
        </w:rPr>
        <w:t xml:space="preserve"> of </w:t>
      </w:r>
      <w:r w:rsidR="00283853" w:rsidRPr="00317592">
        <w:rPr>
          <w:rFonts w:eastAsiaTheme="minorEastAsia"/>
        </w:rPr>
        <w:t>properties</w:t>
      </w:r>
      <w:r w:rsidR="009131F2" w:rsidRPr="00317592">
        <w:rPr>
          <w:rFonts w:eastAsiaTheme="minorEastAsia"/>
        </w:rPr>
        <w:t xml:space="preserve">, </w:t>
      </w:r>
      <w:r w:rsidR="00980E2E" w:rsidRPr="00317592">
        <w:rPr>
          <w:rFonts w:eastAsiaTheme="minorEastAsia"/>
        </w:rPr>
        <w:t xml:space="preserve">strategy, </w:t>
      </w:r>
      <w:r w:rsidR="009131F2" w:rsidRPr="00317592">
        <w:rPr>
          <w:rFonts w:eastAsiaTheme="minorEastAsia"/>
        </w:rPr>
        <w:t xml:space="preserve">and critical thinking.  Part </w:t>
      </w:r>
      <w:r w:rsidR="003B488C" w:rsidRPr="00317592">
        <w:rPr>
          <w:rFonts w:eastAsiaTheme="minorEastAsia"/>
        </w:rPr>
        <w:t xml:space="preserve">of a class period was spent instructing students on playing the game by dividing them into groups and </w:t>
      </w:r>
      <w:r w:rsidR="00D71160" w:rsidRPr="00317592">
        <w:rPr>
          <w:rFonts w:eastAsiaTheme="minorEastAsia"/>
        </w:rPr>
        <w:t>playing the game step-by-</w:t>
      </w:r>
      <w:r w:rsidR="003B488C" w:rsidRPr="00317592">
        <w:rPr>
          <w:rFonts w:eastAsiaTheme="minorEastAsia"/>
        </w:rPr>
        <w:t xml:space="preserve">step.  The next </w:t>
      </w:r>
      <w:r w:rsidR="00283853" w:rsidRPr="00317592">
        <w:rPr>
          <w:rFonts w:eastAsiaTheme="minorEastAsia"/>
        </w:rPr>
        <w:t>class period students played For $ale twice.</w:t>
      </w:r>
      <w:r w:rsidR="003B488C" w:rsidRPr="00317592">
        <w:rPr>
          <w:rFonts w:eastAsiaTheme="minorEastAsia"/>
        </w:rPr>
        <w:t xml:space="preserve">  The third session involved debriefing the students about the gaming experience.  A week after the debriefing ea</w:t>
      </w:r>
      <w:r w:rsidR="00D71160" w:rsidRPr="00317592">
        <w:rPr>
          <w:rFonts w:eastAsiaTheme="minorEastAsia"/>
        </w:rPr>
        <w:t xml:space="preserve">ch student submitted a </w:t>
      </w:r>
      <w:r w:rsidR="00EF41CD">
        <w:rPr>
          <w:rFonts w:eastAsiaTheme="minorEastAsia"/>
        </w:rPr>
        <w:t xml:space="preserve">reflection </w:t>
      </w:r>
      <w:r w:rsidR="00D71160" w:rsidRPr="00317592">
        <w:rPr>
          <w:rFonts w:eastAsiaTheme="minorEastAsia"/>
        </w:rPr>
        <w:t>paper.</w:t>
      </w:r>
      <w:r w:rsidR="0051745D" w:rsidRPr="00317592">
        <w:rPr>
          <w:rFonts w:eastAsiaTheme="minorEastAsia"/>
        </w:rPr>
        <w:t xml:space="preserve"> </w:t>
      </w:r>
      <w:r w:rsidR="00980E2E" w:rsidRPr="00317592">
        <w:rPr>
          <w:rFonts w:eastAsiaTheme="minorEastAsia"/>
        </w:rPr>
        <w:t xml:space="preserve"> Copies of the </w:t>
      </w:r>
      <w:r w:rsidR="00283853" w:rsidRPr="00317592">
        <w:rPr>
          <w:rFonts w:eastAsiaTheme="minorEastAsia"/>
        </w:rPr>
        <w:t>For</w:t>
      </w:r>
      <w:r w:rsidRPr="00317592">
        <w:rPr>
          <w:rFonts w:eastAsiaTheme="minorEastAsia"/>
        </w:rPr>
        <w:t xml:space="preserve"> $ale</w:t>
      </w:r>
      <w:r w:rsidR="00980E2E" w:rsidRPr="00317592">
        <w:rPr>
          <w:rFonts w:eastAsiaTheme="minorEastAsia"/>
        </w:rPr>
        <w:t xml:space="preserve"> Paper assignment and the </w:t>
      </w:r>
      <w:r w:rsidRPr="00317592">
        <w:rPr>
          <w:rFonts w:eastAsiaTheme="minorEastAsia"/>
        </w:rPr>
        <w:t>For $ale</w:t>
      </w:r>
      <w:r w:rsidR="00980E2E" w:rsidRPr="00317592">
        <w:rPr>
          <w:rFonts w:eastAsiaTheme="minorEastAsia"/>
        </w:rPr>
        <w:t xml:space="preserve"> Games Results Form are in </w:t>
      </w:r>
      <w:r w:rsidR="00283853" w:rsidRPr="00317592">
        <w:rPr>
          <w:rFonts w:eastAsiaTheme="minorEastAsia"/>
        </w:rPr>
        <w:t>Appendices</w:t>
      </w:r>
      <w:r w:rsidR="00980E2E" w:rsidRPr="00317592">
        <w:rPr>
          <w:rFonts w:eastAsiaTheme="minorEastAsia"/>
        </w:rPr>
        <w:t xml:space="preserve"> A and B, respectively.</w:t>
      </w:r>
    </w:p>
    <w:p w:rsidR="0051745D" w:rsidRPr="00317592" w:rsidRDefault="0051745D" w:rsidP="00D61F6B">
      <w:pPr>
        <w:spacing w:line="480" w:lineRule="auto"/>
        <w:jc w:val="center"/>
        <w:rPr>
          <w:rStyle w:val="Strong"/>
          <w:rFonts w:eastAsiaTheme="minorEastAsia"/>
          <w:b w:val="0"/>
          <w:bCs w:val="0"/>
        </w:rPr>
      </w:pPr>
      <w:r w:rsidRPr="00317592">
        <w:rPr>
          <w:rStyle w:val="Strong"/>
          <w:rFonts w:eastAsiaTheme="minorEastAsia"/>
        </w:rPr>
        <w:t>Why For $ale was Chosen</w:t>
      </w:r>
    </w:p>
    <w:p w:rsidR="00A351A1" w:rsidRPr="00317592" w:rsidRDefault="0051745D" w:rsidP="006E721A">
      <w:pPr>
        <w:spacing w:line="480" w:lineRule="auto"/>
        <w:ind w:firstLine="720"/>
        <w:rPr>
          <w:rFonts w:eastAsiaTheme="minorEastAsia"/>
        </w:rPr>
      </w:pPr>
      <w:r w:rsidRPr="00317592">
        <w:rPr>
          <w:rFonts w:eastAsiaTheme="minorEastAsia"/>
        </w:rPr>
        <w:t>Of the many economic bo</w:t>
      </w:r>
      <w:r w:rsidR="00D61F6B" w:rsidRPr="00317592">
        <w:rPr>
          <w:rFonts w:eastAsiaTheme="minorEastAsia"/>
        </w:rPr>
        <w:t xml:space="preserve">ard games that are available, the author </w:t>
      </w:r>
      <w:r w:rsidRPr="00317592">
        <w:rPr>
          <w:rFonts w:eastAsiaTheme="minorEastAsia"/>
        </w:rPr>
        <w:t xml:space="preserve">chose For $ale </w:t>
      </w:r>
      <w:r w:rsidR="00A10B05" w:rsidRPr="00317592">
        <w:rPr>
          <w:rFonts w:eastAsiaTheme="minorEastAsia"/>
        </w:rPr>
        <w:t xml:space="preserve">which was developed by Stefan Dorra </w:t>
      </w:r>
      <w:r w:rsidR="00595C5B" w:rsidRPr="00317592">
        <w:rPr>
          <w:rFonts w:eastAsiaTheme="minorEastAsia"/>
        </w:rPr>
        <w:t>for several reasons.  First,</w:t>
      </w:r>
      <w:r w:rsidRPr="00317592">
        <w:rPr>
          <w:rFonts w:eastAsiaTheme="minorEastAsia"/>
        </w:rPr>
        <w:t xml:space="preserve"> it had rules that were easy to learn</w:t>
      </w:r>
      <w:r w:rsidR="001035BD" w:rsidRPr="00317592">
        <w:rPr>
          <w:rFonts w:eastAsiaTheme="minorEastAsia"/>
        </w:rPr>
        <w:t xml:space="preserve"> and </w:t>
      </w:r>
      <w:r w:rsidR="00D61F6B" w:rsidRPr="00317592">
        <w:rPr>
          <w:rFonts w:eastAsiaTheme="minorEastAsia"/>
        </w:rPr>
        <w:t>did no</w:t>
      </w:r>
      <w:r w:rsidR="00A66ECC" w:rsidRPr="00317592">
        <w:rPr>
          <w:rFonts w:eastAsiaTheme="minorEastAsia"/>
        </w:rPr>
        <w:t xml:space="preserve">t take long to play.  </w:t>
      </w:r>
      <w:r w:rsidR="00595C5B" w:rsidRPr="00317592">
        <w:rPr>
          <w:rFonts w:eastAsiaTheme="minorEastAsia"/>
        </w:rPr>
        <w:t xml:space="preserve"> Some of the games were very complicated</w:t>
      </w:r>
      <w:r w:rsidR="001035BD" w:rsidRPr="00317592">
        <w:rPr>
          <w:rFonts w:eastAsiaTheme="minorEastAsia"/>
        </w:rPr>
        <w:t xml:space="preserve"> and could take hours to complete</w:t>
      </w:r>
      <w:r w:rsidR="00793D87" w:rsidRPr="00317592">
        <w:rPr>
          <w:rFonts w:eastAsiaTheme="minorEastAsia"/>
        </w:rPr>
        <w:t>.  Since this was</w:t>
      </w:r>
      <w:r w:rsidR="001035BD" w:rsidRPr="00317592">
        <w:rPr>
          <w:rFonts w:eastAsiaTheme="minorEastAsia"/>
        </w:rPr>
        <w:t xml:space="preserve"> game was</w:t>
      </w:r>
      <w:r w:rsidR="00793D87" w:rsidRPr="00317592">
        <w:rPr>
          <w:rFonts w:eastAsiaTheme="minorEastAsia"/>
        </w:rPr>
        <w:t xml:space="preserve"> to be an enrichment to the course, I did</w:t>
      </w:r>
      <w:r w:rsidR="00A7024C" w:rsidRPr="00317592">
        <w:rPr>
          <w:rFonts w:eastAsiaTheme="minorEastAsia"/>
        </w:rPr>
        <w:t xml:space="preserve"> not want to devote more than three</w:t>
      </w:r>
      <w:r w:rsidR="00793D87" w:rsidRPr="00317592">
        <w:rPr>
          <w:rFonts w:eastAsiaTheme="minorEastAsia"/>
        </w:rPr>
        <w:t xml:space="preserve"> class periods to teaching</w:t>
      </w:r>
      <w:r w:rsidR="00A66ECC" w:rsidRPr="00317592">
        <w:rPr>
          <w:rFonts w:eastAsiaTheme="minorEastAsia"/>
        </w:rPr>
        <w:t xml:space="preserve"> </w:t>
      </w:r>
      <w:r w:rsidR="00BC4D68" w:rsidRPr="00317592">
        <w:rPr>
          <w:rFonts w:eastAsiaTheme="minorEastAsia"/>
        </w:rPr>
        <w:t xml:space="preserve">students </w:t>
      </w:r>
      <w:r w:rsidR="00A66ECC" w:rsidRPr="00317592">
        <w:rPr>
          <w:rFonts w:eastAsiaTheme="minorEastAsia"/>
        </w:rPr>
        <w:t>how to play For $ale</w:t>
      </w:r>
      <w:r w:rsidR="00793D87" w:rsidRPr="00317592">
        <w:rPr>
          <w:rFonts w:eastAsiaTheme="minorEastAsia"/>
        </w:rPr>
        <w:t>, playing</w:t>
      </w:r>
      <w:r w:rsidR="00A66ECC" w:rsidRPr="00317592">
        <w:rPr>
          <w:rFonts w:eastAsiaTheme="minorEastAsia"/>
        </w:rPr>
        <w:t xml:space="preserve"> the game,</w:t>
      </w:r>
      <w:r w:rsidR="00793D87" w:rsidRPr="00317592">
        <w:rPr>
          <w:rFonts w:eastAsiaTheme="minorEastAsia"/>
        </w:rPr>
        <w:t xml:space="preserve"> and </w:t>
      </w:r>
      <w:r w:rsidR="00793D87" w:rsidRPr="00317592">
        <w:rPr>
          <w:rFonts w:eastAsiaTheme="minorEastAsia"/>
        </w:rPr>
        <w:lastRenderedPageBreak/>
        <w:t>debriefing</w:t>
      </w:r>
      <w:r w:rsidR="00A66ECC" w:rsidRPr="00317592">
        <w:rPr>
          <w:rFonts w:eastAsiaTheme="minorEastAsia"/>
        </w:rPr>
        <w:t xml:space="preserve"> the students about their experience playing the game</w:t>
      </w:r>
      <w:r w:rsidR="00793D87" w:rsidRPr="00317592">
        <w:rPr>
          <w:rFonts w:eastAsiaTheme="minorEastAsia"/>
        </w:rPr>
        <w:t xml:space="preserve"> according to Dr. </w:t>
      </w:r>
      <w:r w:rsidR="001035BD" w:rsidRPr="00317592">
        <w:rPr>
          <w:rFonts w:eastAsiaTheme="minorEastAsia"/>
        </w:rPr>
        <w:t>Hayse’s protocol.</w:t>
      </w:r>
      <w:r w:rsidR="00BC4D68" w:rsidRPr="00317592">
        <w:rPr>
          <w:rFonts w:eastAsiaTheme="minorEastAsia"/>
        </w:rPr>
        <w:t xml:space="preserve">  According to the game instructions, the expected duration of a game is 20 to 30 minutes.</w:t>
      </w:r>
      <w:r w:rsidR="00E87658" w:rsidRPr="00317592">
        <w:rPr>
          <w:rFonts w:eastAsiaTheme="minorEastAsia"/>
        </w:rPr>
        <w:t xml:space="preserve">  </w:t>
      </w:r>
      <w:r w:rsidR="00A66ECC" w:rsidRPr="00317592">
        <w:rPr>
          <w:rFonts w:eastAsiaTheme="minorEastAsia"/>
        </w:rPr>
        <w:t>Since the</w:t>
      </w:r>
      <w:r w:rsidR="00BC4D68" w:rsidRPr="00317592">
        <w:rPr>
          <w:rFonts w:eastAsiaTheme="minorEastAsia"/>
        </w:rPr>
        <w:t xml:space="preserve"> class period </w:t>
      </w:r>
      <w:r w:rsidR="00A66ECC" w:rsidRPr="00317592">
        <w:rPr>
          <w:rFonts w:eastAsiaTheme="minorEastAsia"/>
        </w:rPr>
        <w:t>is</w:t>
      </w:r>
      <w:r w:rsidR="00E87658" w:rsidRPr="00317592">
        <w:rPr>
          <w:rFonts w:eastAsiaTheme="minorEastAsia"/>
        </w:rPr>
        <w:t xml:space="preserve"> 50 minutes, </w:t>
      </w:r>
      <w:r w:rsidR="00A66ECC" w:rsidRPr="00317592">
        <w:rPr>
          <w:rFonts w:eastAsiaTheme="minorEastAsia"/>
        </w:rPr>
        <w:t>students could</w:t>
      </w:r>
      <w:r w:rsidR="005D2B93" w:rsidRPr="00317592">
        <w:rPr>
          <w:rFonts w:eastAsiaTheme="minorEastAsia"/>
        </w:rPr>
        <w:t xml:space="preserve"> play two rounds of For $ale</w:t>
      </w:r>
      <w:r w:rsidR="00A7024C" w:rsidRPr="00317592">
        <w:rPr>
          <w:rFonts w:eastAsiaTheme="minorEastAsia"/>
        </w:rPr>
        <w:t xml:space="preserve"> during one class</w:t>
      </w:r>
      <w:r w:rsidR="005D2B93" w:rsidRPr="00317592">
        <w:rPr>
          <w:rFonts w:eastAsiaTheme="minorEastAsia"/>
        </w:rPr>
        <w:t xml:space="preserve">.  </w:t>
      </w:r>
      <w:r w:rsidR="00A7024C" w:rsidRPr="00317592">
        <w:rPr>
          <w:rFonts w:eastAsiaTheme="minorEastAsia"/>
        </w:rPr>
        <w:t xml:space="preserve">I wanted students to play </w:t>
      </w:r>
      <w:r w:rsidR="00E862E6" w:rsidRPr="00317592">
        <w:rPr>
          <w:rFonts w:eastAsiaTheme="minorEastAsia"/>
        </w:rPr>
        <w:t>For $ale</w:t>
      </w:r>
      <w:r w:rsidR="00283853" w:rsidRPr="00317592">
        <w:rPr>
          <w:rFonts w:eastAsiaTheme="minorEastAsia"/>
        </w:rPr>
        <w:t xml:space="preserve"> at least two</w:t>
      </w:r>
      <w:r w:rsidR="00A7024C" w:rsidRPr="00317592">
        <w:rPr>
          <w:rFonts w:eastAsiaTheme="minorEastAsia"/>
        </w:rPr>
        <w:t xml:space="preserve"> times.  </w:t>
      </w:r>
      <w:r w:rsidR="005D2B93" w:rsidRPr="00317592">
        <w:rPr>
          <w:rFonts w:eastAsiaTheme="minorEastAsia"/>
        </w:rPr>
        <w:t>The first game would be to get a feel for the game a</w:t>
      </w:r>
      <w:r w:rsidR="003E25F5" w:rsidRPr="00317592">
        <w:rPr>
          <w:rFonts w:eastAsiaTheme="minorEastAsia"/>
        </w:rPr>
        <w:t>nd determine a strategy</w:t>
      </w:r>
      <w:r w:rsidR="00C77D75" w:rsidRPr="00317592">
        <w:rPr>
          <w:rFonts w:eastAsiaTheme="minorEastAsia"/>
        </w:rPr>
        <w:t>.</w:t>
      </w:r>
      <w:r w:rsidR="00CE58D2" w:rsidRPr="00317592">
        <w:rPr>
          <w:rFonts w:eastAsiaTheme="minorEastAsia"/>
        </w:rPr>
        <w:t xml:space="preserve">  T</w:t>
      </w:r>
      <w:r w:rsidR="003E25F5" w:rsidRPr="00317592">
        <w:rPr>
          <w:rFonts w:eastAsiaTheme="minorEastAsia"/>
        </w:rPr>
        <w:t xml:space="preserve">he </w:t>
      </w:r>
      <w:r w:rsidR="005D2B93" w:rsidRPr="00317592">
        <w:rPr>
          <w:rFonts w:eastAsiaTheme="minorEastAsia"/>
        </w:rPr>
        <w:t xml:space="preserve">second game would be </w:t>
      </w:r>
      <w:r w:rsidR="00CE58D2" w:rsidRPr="00317592">
        <w:rPr>
          <w:rFonts w:eastAsiaTheme="minorEastAsia"/>
        </w:rPr>
        <w:t xml:space="preserve">played </w:t>
      </w:r>
      <w:r w:rsidR="005D2B93" w:rsidRPr="00317592">
        <w:rPr>
          <w:rFonts w:eastAsiaTheme="minorEastAsia"/>
        </w:rPr>
        <w:t>to refine the strategy.</w:t>
      </w:r>
      <w:r w:rsidR="003E25F5" w:rsidRPr="00317592">
        <w:rPr>
          <w:rFonts w:eastAsiaTheme="minorEastAsia"/>
        </w:rPr>
        <w:t xml:space="preserve">  </w:t>
      </w:r>
    </w:p>
    <w:p w:rsidR="00A351A1" w:rsidRPr="00317592" w:rsidRDefault="00BC4D68" w:rsidP="006E721A">
      <w:pPr>
        <w:spacing w:line="480" w:lineRule="auto"/>
        <w:ind w:firstLine="720"/>
        <w:rPr>
          <w:rFonts w:eastAsiaTheme="minorEastAsia"/>
        </w:rPr>
      </w:pPr>
      <w:r w:rsidRPr="00317592">
        <w:rPr>
          <w:rFonts w:eastAsiaTheme="minorEastAsia"/>
        </w:rPr>
        <w:t xml:space="preserve">The second reason I chose </w:t>
      </w:r>
      <w:r w:rsidR="003E25F5" w:rsidRPr="00317592">
        <w:rPr>
          <w:rFonts w:eastAsiaTheme="minorEastAsia"/>
        </w:rPr>
        <w:t>For</w:t>
      </w:r>
      <w:r w:rsidR="00A46AD5" w:rsidRPr="00317592">
        <w:rPr>
          <w:rFonts w:eastAsiaTheme="minorEastAsia"/>
        </w:rPr>
        <w:t xml:space="preserve"> </w:t>
      </w:r>
      <w:r w:rsidR="003E25F5" w:rsidRPr="00317592">
        <w:rPr>
          <w:rFonts w:eastAsiaTheme="minorEastAsia"/>
        </w:rPr>
        <w:t xml:space="preserve">$ale </w:t>
      </w:r>
      <w:r w:rsidRPr="00317592">
        <w:rPr>
          <w:rFonts w:eastAsiaTheme="minorEastAsia"/>
        </w:rPr>
        <w:t xml:space="preserve">is that it </w:t>
      </w:r>
      <w:r w:rsidR="003E25F5" w:rsidRPr="00317592">
        <w:rPr>
          <w:rFonts w:eastAsiaTheme="minorEastAsia"/>
        </w:rPr>
        <w:t>includes both demand (buying proper</w:t>
      </w:r>
      <w:r w:rsidR="00A7024C" w:rsidRPr="00317592">
        <w:rPr>
          <w:rFonts w:eastAsiaTheme="minorEastAsia"/>
        </w:rPr>
        <w:t>ties) and supply (selling properties</w:t>
      </w:r>
      <w:r w:rsidR="003E25F5" w:rsidRPr="00317592">
        <w:rPr>
          <w:rFonts w:eastAsiaTheme="minorEastAsia"/>
        </w:rPr>
        <w:t xml:space="preserve">).  </w:t>
      </w:r>
      <w:r w:rsidR="00A351A1" w:rsidRPr="00317592">
        <w:rPr>
          <w:rFonts w:eastAsiaTheme="minorEastAsia"/>
        </w:rPr>
        <w:t xml:space="preserve">Principles of </w:t>
      </w:r>
      <w:r w:rsidR="00283853" w:rsidRPr="00317592">
        <w:rPr>
          <w:rFonts w:eastAsiaTheme="minorEastAsia"/>
        </w:rPr>
        <w:t>Microeconomics</w:t>
      </w:r>
      <w:r w:rsidR="00A351A1" w:rsidRPr="00317592">
        <w:rPr>
          <w:rFonts w:eastAsiaTheme="minorEastAsia"/>
        </w:rPr>
        <w:t xml:space="preserve"> studies markets.  The typical sophomore in college has little </w:t>
      </w:r>
      <w:r w:rsidR="00283853" w:rsidRPr="00317592">
        <w:rPr>
          <w:rFonts w:eastAsiaTheme="minorEastAsia"/>
        </w:rPr>
        <w:t>understanding</w:t>
      </w:r>
      <w:r w:rsidR="00A351A1" w:rsidRPr="00317592">
        <w:rPr>
          <w:rFonts w:eastAsiaTheme="minorEastAsia"/>
        </w:rPr>
        <w:t xml:space="preserve"> </w:t>
      </w:r>
      <w:r w:rsidR="004B6BA6" w:rsidRPr="00317592">
        <w:rPr>
          <w:rFonts w:eastAsiaTheme="minorEastAsia"/>
        </w:rPr>
        <w:t xml:space="preserve">of </w:t>
      </w:r>
      <w:r w:rsidR="00A351A1" w:rsidRPr="00317592">
        <w:rPr>
          <w:rFonts w:eastAsiaTheme="minorEastAsia"/>
        </w:rPr>
        <w:t xml:space="preserve">how markets really work.  By </w:t>
      </w:r>
      <w:r w:rsidR="004B6BA6" w:rsidRPr="00317592">
        <w:rPr>
          <w:rFonts w:eastAsiaTheme="minorEastAsia"/>
        </w:rPr>
        <w:t>having all of the students play</w:t>
      </w:r>
      <w:r w:rsidR="00A351A1" w:rsidRPr="00317592">
        <w:rPr>
          <w:rFonts w:eastAsiaTheme="minorEastAsia"/>
        </w:rPr>
        <w:t xml:space="preserve"> For $ale</w:t>
      </w:r>
      <w:r w:rsidR="004B6BA6" w:rsidRPr="00317592">
        <w:rPr>
          <w:rFonts w:eastAsiaTheme="minorEastAsia"/>
        </w:rPr>
        <w:t>,</w:t>
      </w:r>
      <w:r w:rsidR="00CE58D2" w:rsidRPr="00317592">
        <w:rPr>
          <w:rFonts w:eastAsiaTheme="minorEastAsia"/>
        </w:rPr>
        <w:t xml:space="preserve"> students would be provided</w:t>
      </w:r>
      <w:r w:rsidR="00A7024C" w:rsidRPr="00317592">
        <w:rPr>
          <w:rFonts w:eastAsiaTheme="minorEastAsia"/>
        </w:rPr>
        <w:t xml:space="preserve"> with</w:t>
      </w:r>
      <w:r w:rsidR="004B6BA6" w:rsidRPr="00317592">
        <w:rPr>
          <w:rFonts w:eastAsiaTheme="minorEastAsia"/>
        </w:rPr>
        <w:t xml:space="preserve"> a common e</w:t>
      </w:r>
      <w:r w:rsidR="00A351A1" w:rsidRPr="00317592">
        <w:rPr>
          <w:rFonts w:eastAsiaTheme="minorEastAsia"/>
        </w:rPr>
        <w:t>xperience from which</w:t>
      </w:r>
      <w:r w:rsidR="00A7024C" w:rsidRPr="00317592">
        <w:rPr>
          <w:rFonts w:eastAsiaTheme="minorEastAsia"/>
        </w:rPr>
        <w:t xml:space="preserve"> I could draw upon to teach economic concepts.  Principles of Microeconomics b</w:t>
      </w:r>
      <w:r w:rsidR="00FF434E" w:rsidRPr="00317592">
        <w:rPr>
          <w:rFonts w:eastAsiaTheme="minorEastAsia"/>
        </w:rPr>
        <w:t>egins by</w:t>
      </w:r>
      <w:r w:rsidR="00A351A1" w:rsidRPr="00317592">
        <w:rPr>
          <w:rFonts w:eastAsiaTheme="minorEastAsia"/>
        </w:rPr>
        <w:t xml:space="preserve"> discussing demand and supply under the assumption of a purely competitive market.  Pure competition is </w:t>
      </w:r>
      <w:r w:rsidR="00F62FE3" w:rsidRPr="00317592">
        <w:rPr>
          <w:rFonts w:eastAsiaTheme="minorEastAsia"/>
        </w:rPr>
        <w:t>“</w:t>
      </w:r>
      <w:r w:rsidR="00A351A1" w:rsidRPr="00317592">
        <w:rPr>
          <w:rFonts w:eastAsiaTheme="minorEastAsia"/>
        </w:rPr>
        <w:t xml:space="preserve">the market structure in which a very large number of firms sells a </w:t>
      </w:r>
      <w:r w:rsidR="00283853" w:rsidRPr="00317592">
        <w:rPr>
          <w:rFonts w:eastAsiaTheme="minorEastAsia"/>
        </w:rPr>
        <w:t>standardized</w:t>
      </w:r>
      <w:r w:rsidR="00A351A1" w:rsidRPr="00317592">
        <w:rPr>
          <w:rFonts w:eastAsiaTheme="minorEastAsia"/>
        </w:rPr>
        <w:t xml:space="preserve"> product, into which entry is very easy, in which the individual seller has no control over the product price, and in which there is no nonprice competition</w:t>
      </w:r>
      <w:r w:rsidR="00F62FE3" w:rsidRPr="00317592">
        <w:rPr>
          <w:rFonts w:eastAsiaTheme="minorEastAsia"/>
        </w:rPr>
        <w:t>”</w:t>
      </w:r>
      <w:r w:rsidR="00D81535">
        <w:rPr>
          <w:rFonts w:eastAsiaTheme="minorEastAsia"/>
        </w:rPr>
        <w:t xml:space="preserve"> (McConnell, et al.</w:t>
      </w:r>
      <w:r w:rsidR="00A351A1" w:rsidRPr="00317592">
        <w:rPr>
          <w:rFonts w:eastAsiaTheme="minorEastAsia"/>
        </w:rPr>
        <w:t xml:space="preserve"> 2015</w:t>
      </w:r>
      <w:r w:rsidR="00061152">
        <w:rPr>
          <w:rFonts w:eastAsiaTheme="minorEastAsia"/>
        </w:rPr>
        <w:t>, G-17</w:t>
      </w:r>
      <w:r w:rsidR="00A351A1" w:rsidRPr="00317592">
        <w:rPr>
          <w:rFonts w:eastAsiaTheme="minorEastAsia"/>
        </w:rPr>
        <w:t xml:space="preserve">).  </w:t>
      </w:r>
      <w:r w:rsidR="00B337BF" w:rsidRPr="00317592">
        <w:rPr>
          <w:rFonts w:eastAsiaTheme="minorEastAsia"/>
        </w:rPr>
        <w:t>Since there were only four, five, or six players for each group, the properties were differentiated (not standardized), there was no entry into each group,</w:t>
      </w:r>
      <w:r w:rsidR="004B6BA6" w:rsidRPr="00317592">
        <w:rPr>
          <w:rFonts w:eastAsiaTheme="minorEastAsia"/>
        </w:rPr>
        <w:t xml:space="preserve"> and</w:t>
      </w:r>
      <w:r w:rsidR="00B337BF" w:rsidRPr="00317592">
        <w:rPr>
          <w:rFonts w:eastAsiaTheme="minorEastAsia"/>
        </w:rPr>
        <w:t xml:space="preserve"> the price was determined by an auction which the players did</w:t>
      </w:r>
      <w:r w:rsidR="009A3722" w:rsidRPr="00317592">
        <w:rPr>
          <w:rFonts w:eastAsiaTheme="minorEastAsia"/>
        </w:rPr>
        <w:t xml:space="preserve"> have some control over,</w:t>
      </w:r>
      <w:r w:rsidR="00B337BF" w:rsidRPr="00317592">
        <w:rPr>
          <w:rFonts w:eastAsiaTheme="minorEastAsia"/>
        </w:rPr>
        <w:t xml:space="preserve"> the game did not model a purely compet</w:t>
      </w:r>
      <w:r w:rsidR="009A3722" w:rsidRPr="00317592">
        <w:rPr>
          <w:rFonts w:eastAsiaTheme="minorEastAsia"/>
        </w:rPr>
        <w:t>itive</w:t>
      </w:r>
      <w:r w:rsidR="00FF434E" w:rsidRPr="00317592">
        <w:rPr>
          <w:rFonts w:eastAsiaTheme="minorEastAsia"/>
        </w:rPr>
        <w:t xml:space="preserve"> market.  Instead, it modeled an </w:t>
      </w:r>
      <w:r w:rsidR="009A3722" w:rsidRPr="00317592">
        <w:rPr>
          <w:rFonts w:eastAsiaTheme="minorEastAsia"/>
        </w:rPr>
        <w:t xml:space="preserve">oligopoly.  An oligopoly is </w:t>
      </w:r>
      <w:r w:rsidR="00F62FE3" w:rsidRPr="00317592">
        <w:rPr>
          <w:rFonts w:eastAsiaTheme="minorEastAsia"/>
        </w:rPr>
        <w:t>“</w:t>
      </w:r>
      <w:r w:rsidR="009A3722" w:rsidRPr="00317592">
        <w:rPr>
          <w:rFonts w:eastAsiaTheme="minorEastAsia"/>
        </w:rPr>
        <w:t>a market structure in which a few firms sell either a standardized or differentiated product, into which entry is difficult, in which a firm has limited control over product p</w:t>
      </w:r>
      <w:r w:rsidR="004B6BA6" w:rsidRPr="00317592">
        <w:rPr>
          <w:rFonts w:eastAsiaTheme="minorEastAsia"/>
        </w:rPr>
        <w:t>rice because of mutual</w:t>
      </w:r>
      <w:r w:rsidR="009A3722" w:rsidRPr="00317592">
        <w:rPr>
          <w:rFonts w:eastAsiaTheme="minorEastAsia"/>
        </w:rPr>
        <w:t xml:space="preserve"> interdependence</w:t>
      </w:r>
      <w:r w:rsidR="00F62FE3" w:rsidRPr="00317592">
        <w:rPr>
          <w:rFonts w:eastAsiaTheme="minorEastAsia"/>
        </w:rPr>
        <w:t>.”</w:t>
      </w:r>
      <w:r w:rsidR="009A3722" w:rsidRPr="00317592">
        <w:rPr>
          <w:rFonts w:eastAsiaTheme="minorEastAsia"/>
        </w:rPr>
        <w:t xml:space="preserve"> (McConnell, et </w:t>
      </w:r>
      <w:r w:rsidR="00061152">
        <w:rPr>
          <w:rFonts w:eastAsiaTheme="minorEastAsia"/>
        </w:rPr>
        <w:t>al.</w:t>
      </w:r>
      <w:r w:rsidR="009A3722" w:rsidRPr="00317592">
        <w:rPr>
          <w:rFonts w:eastAsiaTheme="minorEastAsia"/>
        </w:rPr>
        <w:t xml:space="preserve"> 2015</w:t>
      </w:r>
      <w:r w:rsidR="00061152">
        <w:rPr>
          <w:rFonts w:eastAsiaTheme="minorEastAsia"/>
        </w:rPr>
        <w:t>, G-15</w:t>
      </w:r>
      <w:r w:rsidR="009A3722" w:rsidRPr="00317592">
        <w:rPr>
          <w:rFonts w:eastAsiaTheme="minorEastAsia"/>
        </w:rPr>
        <w:t>).</w:t>
      </w:r>
      <w:r w:rsidR="004B6BA6" w:rsidRPr="00317592">
        <w:rPr>
          <w:rFonts w:eastAsiaTheme="minorEastAsia"/>
        </w:rPr>
        <w:t xml:space="preserve">  In an oligopoly market, the actions of the other firms is important.  </w:t>
      </w:r>
      <w:r w:rsidR="003D3F51" w:rsidRPr="00317592">
        <w:rPr>
          <w:rFonts w:eastAsiaTheme="minorEastAsia"/>
        </w:rPr>
        <w:t xml:space="preserve">Game theory is the economic theory developed to understand and </w:t>
      </w:r>
      <w:r w:rsidR="003D3F51" w:rsidRPr="00317592">
        <w:rPr>
          <w:rFonts w:eastAsiaTheme="minorEastAsia"/>
        </w:rPr>
        <w:lastRenderedPageBreak/>
        <w:t xml:space="preserve">explain oligopolies.  Game theory is the study of how people behave in strategic situations in which individuals must take into account not only their own possible </w:t>
      </w:r>
      <w:r w:rsidR="00283853" w:rsidRPr="00317592">
        <w:rPr>
          <w:rFonts w:eastAsiaTheme="minorEastAsia"/>
        </w:rPr>
        <w:t>actions</w:t>
      </w:r>
      <w:r w:rsidR="00F62FE3" w:rsidRPr="00317592">
        <w:rPr>
          <w:rFonts w:eastAsiaTheme="minorEastAsia"/>
        </w:rPr>
        <w:t>,</w:t>
      </w:r>
      <w:r w:rsidR="003D3F51" w:rsidRPr="00317592">
        <w:rPr>
          <w:rFonts w:eastAsiaTheme="minorEastAsia"/>
        </w:rPr>
        <w:t xml:space="preserve"> but also the possible reactions of others.  Game theory was “</w:t>
      </w:r>
      <w:r w:rsidR="00283853" w:rsidRPr="00317592">
        <w:rPr>
          <w:rFonts w:eastAsiaTheme="minorEastAsia"/>
        </w:rPr>
        <w:t>originally</w:t>
      </w:r>
      <w:r w:rsidR="003D3F51" w:rsidRPr="00317592">
        <w:rPr>
          <w:rFonts w:eastAsiaTheme="minorEastAsia"/>
        </w:rPr>
        <w:t xml:space="preserve"> developed to analyze the best ways to play games like poker</w:t>
      </w:r>
      <w:r w:rsidR="00DC47CF">
        <w:rPr>
          <w:rFonts w:eastAsiaTheme="minorEastAsia"/>
        </w:rPr>
        <w:t xml:space="preserve"> and chess.” (McConnell, et al.</w:t>
      </w:r>
      <w:r w:rsidR="003D3F51" w:rsidRPr="00317592">
        <w:rPr>
          <w:rFonts w:eastAsiaTheme="minorEastAsia"/>
        </w:rPr>
        <w:t xml:space="preserve"> 2015, G</w:t>
      </w:r>
      <w:r w:rsidR="00061152">
        <w:rPr>
          <w:rFonts w:eastAsiaTheme="minorEastAsia"/>
        </w:rPr>
        <w:t>-8</w:t>
      </w:r>
      <w:r w:rsidR="003D3F51" w:rsidRPr="00317592">
        <w:rPr>
          <w:rFonts w:eastAsiaTheme="minorEastAsia"/>
        </w:rPr>
        <w:t>)</w:t>
      </w:r>
      <w:r w:rsidR="00FF434E" w:rsidRPr="00317592">
        <w:rPr>
          <w:rFonts w:eastAsiaTheme="minorEastAsia"/>
        </w:rPr>
        <w:t xml:space="preserve">  </w:t>
      </w:r>
    </w:p>
    <w:p w:rsidR="00317592" w:rsidRDefault="00BC4D68" w:rsidP="00317592">
      <w:pPr>
        <w:spacing w:line="480" w:lineRule="auto"/>
        <w:ind w:firstLine="720"/>
        <w:rPr>
          <w:rFonts w:eastAsiaTheme="minorEastAsia"/>
        </w:rPr>
      </w:pPr>
      <w:r w:rsidRPr="00317592">
        <w:rPr>
          <w:rFonts w:eastAsiaTheme="minorEastAsia"/>
        </w:rPr>
        <w:t>Even though the rules of For $ale are simple and the game is played</w:t>
      </w:r>
      <w:r w:rsidR="00A10B05" w:rsidRPr="00317592">
        <w:rPr>
          <w:rFonts w:eastAsiaTheme="minorEastAsia"/>
        </w:rPr>
        <w:t xml:space="preserve"> quickly</w:t>
      </w:r>
      <w:r w:rsidRPr="00317592">
        <w:rPr>
          <w:rFonts w:eastAsiaTheme="minorEastAsia"/>
        </w:rPr>
        <w:t xml:space="preserve">, </w:t>
      </w:r>
      <w:r w:rsidR="00E87658" w:rsidRPr="00317592">
        <w:rPr>
          <w:rFonts w:eastAsiaTheme="minorEastAsia"/>
        </w:rPr>
        <w:t xml:space="preserve">a </w:t>
      </w:r>
      <w:r w:rsidR="00B53C41" w:rsidRPr="00317592">
        <w:rPr>
          <w:rFonts w:eastAsiaTheme="minorEastAsia"/>
        </w:rPr>
        <w:t xml:space="preserve">fair amount of strategy </w:t>
      </w:r>
      <w:r w:rsidR="00E87658" w:rsidRPr="00317592">
        <w:rPr>
          <w:rFonts w:eastAsiaTheme="minorEastAsia"/>
        </w:rPr>
        <w:t>can be used</w:t>
      </w:r>
      <w:r w:rsidR="004B00D2" w:rsidRPr="00317592">
        <w:rPr>
          <w:rFonts w:eastAsiaTheme="minorEastAsia"/>
        </w:rPr>
        <w:t xml:space="preserve"> to help a player win the game.</w:t>
      </w:r>
      <w:r w:rsidR="00283853" w:rsidRPr="00317592">
        <w:rPr>
          <w:rFonts w:eastAsiaTheme="minorEastAsia"/>
        </w:rPr>
        <w:t xml:space="preserve">  </w:t>
      </w:r>
      <w:r w:rsidR="004B00D2" w:rsidRPr="00317592">
        <w:rPr>
          <w:rFonts w:eastAsiaTheme="minorEastAsia"/>
        </w:rPr>
        <w:t xml:space="preserve">(See </w:t>
      </w:r>
      <w:hyperlink r:id="rId13" w:history="1">
        <w:r w:rsidR="004B00D2" w:rsidRPr="00317592">
          <w:rPr>
            <w:rStyle w:val="Hyperlink"/>
            <w:rFonts w:eastAsiaTheme="minorEastAsia"/>
          </w:rPr>
          <w:t>http://boardgamegeek.com/thread/89221/sale-strategy-article</w:t>
        </w:r>
      </w:hyperlink>
      <w:r w:rsidR="004B00D2" w:rsidRPr="00317592">
        <w:rPr>
          <w:rFonts w:eastAsiaTheme="minorEastAsia"/>
        </w:rPr>
        <w:t xml:space="preserve">) </w:t>
      </w:r>
      <w:r w:rsidR="000555A2" w:rsidRPr="00317592">
        <w:rPr>
          <w:rFonts w:eastAsiaTheme="minorEastAsia"/>
        </w:rPr>
        <w:t xml:space="preserve"> </w:t>
      </w:r>
      <w:r w:rsidR="00B53C41" w:rsidRPr="00317592">
        <w:rPr>
          <w:rFonts w:eastAsiaTheme="minorEastAsia"/>
        </w:rPr>
        <w:t xml:space="preserve">Although there is some degree of luck in playing For $ale, a player </w:t>
      </w:r>
      <w:r w:rsidR="00A7024C" w:rsidRPr="00317592">
        <w:rPr>
          <w:rFonts w:eastAsiaTheme="minorEastAsia"/>
        </w:rPr>
        <w:t>benefits by keeping</w:t>
      </w:r>
      <w:r w:rsidR="00B53C41" w:rsidRPr="00317592">
        <w:rPr>
          <w:rFonts w:eastAsiaTheme="minorEastAsia"/>
        </w:rPr>
        <w:t xml:space="preserve"> track of cards that have been played (In Phase 1 Property Cards and in Phase 2 Currency Cards), an</w:t>
      </w:r>
      <w:r w:rsidR="00A7024C" w:rsidRPr="00317592">
        <w:rPr>
          <w:rFonts w:eastAsiaTheme="minorEastAsia"/>
        </w:rPr>
        <w:t>d each player’s remaining money</w:t>
      </w:r>
      <w:r w:rsidR="00FB6E1C" w:rsidRPr="00317592">
        <w:rPr>
          <w:rFonts w:eastAsiaTheme="minorEastAsia"/>
        </w:rPr>
        <w:t xml:space="preserve">.  Also, like in many games, paying attention to the other players can help to </w:t>
      </w:r>
      <w:r w:rsidR="00E87658" w:rsidRPr="00317592">
        <w:rPr>
          <w:rFonts w:eastAsiaTheme="minorEastAsia"/>
        </w:rPr>
        <w:t xml:space="preserve">formulate a winning strategy based on the other players’ </w:t>
      </w:r>
      <w:r w:rsidR="00FB6E1C" w:rsidRPr="00317592">
        <w:rPr>
          <w:rFonts w:eastAsiaTheme="minorEastAsia"/>
        </w:rPr>
        <w:t xml:space="preserve">expected bids.   </w:t>
      </w:r>
      <w:r w:rsidR="000555A2" w:rsidRPr="00317592">
        <w:rPr>
          <w:rFonts w:eastAsiaTheme="minorEastAsia"/>
        </w:rPr>
        <w:t>There is also an advantage to the player who is first to bid on a property – called a first-mover advantage in game theory.</w:t>
      </w:r>
    </w:p>
    <w:p w:rsidR="00237059" w:rsidRPr="00317592" w:rsidRDefault="00237059" w:rsidP="00317592">
      <w:pPr>
        <w:spacing w:line="480" w:lineRule="auto"/>
        <w:jc w:val="center"/>
        <w:rPr>
          <w:rFonts w:eastAsiaTheme="minorEastAsia"/>
        </w:rPr>
      </w:pPr>
      <w:r w:rsidRPr="00317592">
        <w:rPr>
          <w:rFonts w:eastAsiaTheme="minorEastAsia"/>
          <w:b/>
        </w:rPr>
        <w:t>The Class</w:t>
      </w:r>
    </w:p>
    <w:p w:rsidR="00024F61" w:rsidRPr="00317592" w:rsidRDefault="002C48E3" w:rsidP="00FB2B18">
      <w:pPr>
        <w:rPr>
          <w:rFonts w:eastAsiaTheme="minorEastAsia"/>
        </w:rPr>
      </w:pPr>
      <w:r w:rsidRPr="00317592">
        <w:rPr>
          <w:rFonts w:eastAsiaTheme="minorEastAsia"/>
        </w:rPr>
        <w:t xml:space="preserve">             </w:t>
      </w:r>
      <w:r w:rsidR="00237059" w:rsidRPr="00317592">
        <w:rPr>
          <w:rFonts w:eastAsiaTheme="minorEastAsia"/>
        </w:rPr>
        <w:t>Principles of Microeconomics is the course in which Fo</w:t>
      </w:r>
      <w:r w:rsidR="00A7024C" w:rsidRPr="00317592">
        <w:rPr>
          <w:rFonts w:eastAsiaTheme="minorEastAsia"/>
        </w:rPr>
        <w:t>r $ale was played.  It</w:t>
      </w:r>
      <w:r w:rsidR="00024F61" w:rsidRPr="00317592">
        <w:rPr>
          <w:rFonts w:eastAsiaTheme="minorEastAsia"/>
        </w:rPr>
        <w:t xml:space="preserve"> </w:t>
      </w:r>
      <w:r w:rsidR="00237059" w:rsidRPr="00317592">
        <w:rPr>
          <w:rFonts w:eastAsiaTheme="minorEastAsia"/>
        </w:rPr>
        <w:t>is a three-</w:t>
      </w:r>
    </w:p>
    <w:p w:rsidR="00024F61" w:rsidRPr="00317592" w:rsidRDefault="00024F61" w:rsidP="00FB2B18">
      <w:pPr>
        <w:rPr>
          <w:rFonts w:eastAsiaTheme="minorEastAsia"/>
        </w:rPr>
      </w:pPr>
    </w:p>
    <w:p w:rsidR="00024F61" w:rsidRPr="00317592" w:rsidRDefault="00237059" w:rsidP="00FB2B18">
      <w:pPr>
        <w:rPr>
          <w:rFonts w:eastAsiaTheme="minorEastAsia"/>
        </w:rPr>
      </w:pPr>
      <w:r w:rsidRPr="00317592">
        <w:rPr>
          <w:rFonts w:eastAsiaTheme="minorEastAsia"/>
        </w:rPr>
        <w:t xml:space="preserve">credit hour course that met Monday, Wednesdays and Fridays from 2:00 to 2:50 p.m. during the </w:t>
      </w:r>
    </w:p>
    <w:p w:rsidR="00024F61" w:rsidRPr="00317592" w:rsidRDefault="00024F61" w:rsidP="00FB2B18">
      <w:pPr>
        <w:rPr>
          <w:rFonts w:eastAsiaTheme="minorEastAsia"/>
        </w:rPr>
      </w:pPr>
    </w:p>
    <w:p w:rsidR="00024F61" w:rsidRPr="00317592" w:rsidRDefault="00237059" w:rsidP="00FB2B18">
      <w:pPr>
        <w:rPr>
          <w:rFonts w:eastAsiaTheme="minorEastAsia"/>
        </w:rPr>
      </w:pPr>
      <w:r w:rsidRPr="00317592">
        <w:rPr>
          <w:rFonts w:eastAsiaTheme="minorEastAsia"/>
        </w:rPr>
        <w:t xml:space="preserve">Spring semester of 2015 at MidAmerica Nazarene University in Olathe, Kansas.  </w:t>
      </w:r>
      <w:r w:rsidR="001D6CD3" w:rsidRPr="00317592">
        <w:rPr>
          <w:rFonts w:eastAsiaTheme="minorEastAsia"/>
        </w:rPr>
        <w:t xml:space="preserve">The </w:t>
      </w:r>
    </w:p>
    <w:p w:rsidR="00024F61" w:rsidRPr="00317592" w:rsidRDefault="00024F61" w:rsidP="00FB2B18">
      <w:pPr>
        <w:rPr>
          <w:rFonts w:eastAsiaTheme="minorEastAsia"/>
        </w:rPr>
      </w:pPr>
    </w:p>
    <w:p w:rsidR="00EB415E" w:rsidRPr="00317592" w:rsidRDefault="001D6CD3" w:rsidP="00EB415E">
      <w:r w:rsidRPr="00317592">
        <w:rPr>
          <w:rFonts w:eastAsiaTheme="minorEastAsia"/>
        </w:rPr>
        <w:t xml:space="preserve">prerequisite for Microeconomics is </w:t>
      </w:r>
      <w:r w:rsidR="00024F61" w:rsidRPr="00317592">
        <w:t>MATH 1</w:t>
      </w:r>
      <w:r w:rsidR="00EB415E" w:rsidRPr="00317592">
        <w:t xml:space="preserve">223: College Algebra. </w:t>
      </w:r>
      <w:r w:rsidR="00024F61" w:rsidRPr="00317592">
        <w:t xml:space="preserve">Approximately half of the </w:t>
      </w:r>
    </w:p>
    <w:p w:rsidR="00EB415E" w:rsidRPr="00317592" w:rsidRDefault="00EB415E" w:rsidP="00EB415E"/>
    <w:p w:rsidR="00EB415E" w:rsidRPr="00317592" w:rsidRDefault="00024F61" w:rsidP="00FB2B18">
      <w:r w:rsidRPr="00317592">
        <w:t>students had taken Principles of Macroeconomics the previous semester.</w:t>
      </w:r>
      <w:r w:rsidR="00587C2C" w:rsidRPr="00317592">
        <w:t xml:space="preserve"> </w:t>
      </w:r>
      <w:r w:rsidR="00EB415E" w:rsidRPr="00317592">
        <w:t xml:space="preserve"> Based on a survey,</w:t>
      </w:r>
      <w:r w:rsidR="00587C2C" w:rsidRPr="00317592">
        <w:t xml:space="preserve"> </w:t>
      </w:r>
      <w:r w:rsidR="00EB415E" w:rsidRPr="00317592">
        <w:t>a</w:t>
      </w:r>
      <w:r w:rsidR="006376CE" w:rsidRPr="00317592">
        <w:t xml:space="preserve">ll </w:t>
      </w:r>
    </w:p>
    <w:p w:rsidR="00EB415E" w:rsidRPr="00317592" w:rsidRDefault="00EB415E" w:rsidP="00FB2B18"/>
    <w:p w:rsidR="00EB415E" w:rsidRPr="00317592" w:rsidRDefault="006376CE" w:rsidP="00FB2B18">
      <w:r w:rsidRPr="00317592">
        <w:t>of the students enrolled in the cla</w:t>
      </w:r>
      <w:r w:rsidR="00A7024C" w:rsidRPr="00317592">
        <w:t>ss because i</w:t>
      </w:r>
      <w:r w:rsidRPr="00317592">
        <w:t xml:space="preserve">t met a major requirement.  </w:t>
      </w:r>
      <w:r w:rsidR="00587C2C" w:rsidRPr="00317592">
        <w:t xml:space="preserve">The average age of the </w:t>
      </w:r>
    </w:p>
    <w:p w:rsidR="00EB415E" w:rsidRPr="00317592" w:rsidRDefault="00EB415E" w:rsidP="00FB2B18"/>
    <w:p w:rsidR="00EB415E" w:rsidRPr="00317592" w:rsidRDefault="00587C2C" w:rsidP="00FB2B18">
      <w:r w:rsidRPr="00317592">
        <w:t>students was 20.4 years and 32% were female.  Half of the</w:t>
      </w:r>
      <w:r w:rsidR="00B5179F" w:rsidRPr="00317592">
        <w:t xml:space="preserve"> </w:t>
      </w:r>
      <w:r w:rsidRPr="00317592">
        <w:t>students were sophomores</w:t>
      </w:r>
      <w:r w:rsidR="006376CE" w:rsidRPr="00317592">
        <w:t xml:space="preserve">, three were </w:t>
      </w:r>
    </w:p>
    <w:p w:rsidR="00EB415E" w:rsidRPr="00317592" w:rsidRDefault="00EB415E" w:rsidP="00FB2B18"/>
    <w:p w:rsidR="00CD0036" w:rsidRPr="00317592" w:rsidRDefault="006376CE" w:rsidP="00FB2B18">
      <w:r w:rsidRPr="00317592">
        <w:t>freshmen, six were juniors</w:t>
      </w:r>
      <w:r w:rsidR="00B62E0C" w:rsidRPr="00317592">
        <w:t>,</w:t>
      </w:r>
      <w:r w:rsidRPr="00317592">
        <w:t xml:space="preserve"> and two were seniors.  Half of the students played sports for MNU</w:t>
      </w:r>
      <w:r w:rsidR="00CD0036" w:rsidRPr="00317592">
        <w:t xml:space="preserve"> </w:t>
      </w:r>
    </w:p>
    <w:p w:rsidR="00CD0036" w:rsidRPr="00317592" w:rsidRDefault="00CD0036" w:rsidP="00FB2B18"/>
    <w:p w:rsidR="00CD0036" w:rsidRDefault="00CD0036" w:rsidP="00CD0036">
      <w:r w:rsidRPr="00317592">
        <w:t>(n=26)</w:t>
      </w:r>
      <w:r w:rsidR="006376CE" w:rsidRPr="00317592">
        <w:t>.</w:t>
      </w:r>
    </w:p>
    <w:p w:rsidR="00DC47CF" w:rsidRPr="00317592" w:rsidRDefault="00DC47CF" w:rsidP="00CD0036"/>
    <w:p w:rsidR="00632583" w:rsidRPr="00317592" w:rsidRDefault="00CD0036" w:rsidP="00CD0036">
      <w:r w:rsidRPr="00317592">
        <w:t>The</w:t>
      </w:r>
      <w:r w:rsidR="00B5179F" w:rsidRPr="00317592">
        <w:t xml:space="preserve"> survey was</w:t>
      </w:r>
      <w:r w:rsidRPr="00317592">
        <w:t xml:space="preserve"> also helped to </w:t>
      </w:r>
      <w:r w:rsidR="00B5179F" w:rsidRPr="00317592">
        <w:t>determine students’ gaming profile.</w:t>
      </w:r>
      <w:r w:rsidR="00632583" w:rsidRPr="00317592">
        <w:t xml:space="preserve">  The following table lists the</w:t>
      </w:r>
    </w:p>
    <w:p w:rsidR="00632583" w:rsidRPr="00317592" w:rsidRDefault="00632583" w:rsidP="00FB2B18"/>
    <w:p w:rsidR="00632583" w:rsidRPr="00317592" w:rsidRDefault="00B5179F" w:rsidP="00FB2B18">
      <w:r w:rsidRPr="00317592">
        <w:t xml:space="preserve">game categories and the percentage of students playing </w:t>
      </w:r>
      <w:r w:rsidR="00283853" w:rsidRPr="00317592">
        <w:t>each type</w:t>
      </w:r>
      <w:r w:rsidRPr="00317592">
        <w:t xml:space="preserve"> of game in the previous four </w:t>
      </w:r>
    </w:p>
    <w:p w:rsidR="00632583" w:rsidRPr="00317592" w:rsidRDefault="00632583" w:rsidP="00FB2B18"/>
    <w:p w:rsidR="00B5179F" w:rsidRPr="00317592" w:rsidRDefault="00B5179F" w:rsidP="00FB2B18">
      <w:r w:rsidRPr="00317592">
        <w:t>weeks.</w:t>
      </w:r>
    </w:p>
    <w:p w:rsidR="006E721A" w:rsidRPr="00317592" w:rsidRDefault="006E721A" w:rsidP="006E721A">
      <w:pPr>
        <w:jc w:val="center"/>
        <w:rPr>
          <w:b/>
        </w:rPr>
      </w:pPr>
      <w:r w:rsidRPr="00317592">
        <w:rPr>
          <w:b/>
        </w:rPr>
        <w:t>Table 1</w:t>
      </w:r>
    </w:p>
    <w:p w:rsidR="006E721A" w:rsidRPr="00317592" w:rsidRDefault="006E721A" w:rsidP="006E721A">
      <w:pPr>
        <w:jc w:val="center"/>
        <w:rPr>
          <w:b/>
        </w:rPr>
      </w:pPr>
      <w:r w:rsidRPr="00317592">
        <w:rPr>
          <w:b/>
        </w:rPr>
        <w:t xml:space="preserve">Principles of </w:t>
      </w:r>
      <w:r w:rsidR="00E92D6B" w:rsidRPr="00317592">
        <w:rPr>
          <w:b/>
        </w:rPr>
        <w:t>Microeconomics</w:t>
      </w:r>
      <w:r w:rsidRPr="00317592">
        <w:rPr>
          <w:b/>
        </w:rPr>
        <w:t xml:space="preserve"> Student Survey Results</w:t>
      </w:r>
    </w:p>
    <w:p w:rsidR="006E721A" w:rsidRPr="00317592" w:rsidRDefault="006E721A" w:rsidP="004040D1"/>
    <w:tbl>
      <w:tblPr>
        <w:tblStyle w:val="TableGrid"/>
        <w:tblW w:w="0" w:type="auto"/>
        <w:jc w:val="center"/>
        <w:tblLook w:val="04A0" w:firstRow="1" w:lastRow="0" w:firstColumn="1" w:lastColumn="0" w:noHBand="0" w:noVBand="1"/>
      </w:tblPr>
      <w:tblGrid>
        <w:gridCol w:w="4675"/>
        <w:gridCol w:w="2610"/>
      </w:tblGrid>
      <w:tr w:rsidR="00B5179F" w:rsidRPr="00317592" w:rsidTr="00632583">
        <w:trPr>
          <w:jc w:val="center"/>
        </w:trPr>
        <w:tc>
          <w:tcPr>
            <w:tcW w:w="4675" w:type="dxa"/>
          </w:tcPr>
          <w:p w:rsidR="00B5179F" w:rsidRPr="00317592" w:rsidRDefault="00B5179F" w:rsidP="004040D1">
            <w:pPr>
              <w:jc w:val="center"/>
              <w:rPr>
                <w:b/>
              </w:rPr>
            </w:pPr>
            <w:r w:rsidRPr="00317592">
              <w:rPr>
                <w:b/>
              </w:rPr>
              <w:t>Type of Game</w:t>
            </w:r>
          </w:p>
        </w:tc>
        <w:tc>
          <w:tcPr>
            <w:tcW w:w="2610" w:type="dxa"/>
          </w:tcPr>
          <w:p w:rsidR="00B5179F" w:rsidRPr="00317592" w:rsidRDefault="00B5179F" w:rsidP="004040D1">
            <w:pPr>
              <w:jc w:val="center"/>
              <w:rPr>
                <w:b/>
              </w:rPr>
            </w:pPr>
            <w:r w:rsidRPr="00317592">
              <w:rPr>
                <w:b/>
              </w:rPr>
              <w:t>Percentage of Students Playing Game</w:t>
            </w:r>
          </w:p>
          <w:p w:rsidR="00B5179F" w:rsidRPr="00317592" w:rsidRDefault="00B5179F" w:rsidP="004040D1">
            <w:pPr>
              <w:jc w:val="center"/>
            </w:pPr>
            <w:r w:rsidRPr="00317592">
              <w:rPr>
                <w:b/>
              </w:rPr>
              <w:t>(in previous four weeks)</w:t>
            </w:r>
          </w:p>
        </w:tc>
      </w:tr>
      <w:tr w:rsidR="00B5179F" w:rsidRPr="00317592" w:rsidTr="00632583">
        <w:trPr>
          <w:jc w:val="center"/>
        </w:trPr>
        <w:tc>
          <w:tcPr>
            <w:tcW w:w="4675" w:type="dxa"/>
          </w:tcPr>
          <w:p w:rsidR="00B5179F" w:rsidRPr="00317592" w:rsidRDefault="009D65B6" w:rsidP="004040D1">
            <w:r w:rsidRPr="00317592">
              <w:t>Sports for leisure</w:t>
            </w:r>
          </w:p>
        </w:tc>
        <w:tc>
          <w:tcPr>
            <w:tcW w:w="2610" w:type="dxa"/>
          </w:tcPr>
          <w:p w:rsidR="00B5179F" w:rsidRPr="00317592" w:rsidRDefault="00223E21" w:rsidP="004040D1">
            <w:pPr>
              <w:jc w:val="center"/>
            </w:pPr>
            <w:r w:rsidRPr="00317592">
              <w:t>52%</w:t>
            </w:r>
          </w:p>
        </w:tc>
      </w:tr>
      <w:tr w:rsidR="00B5179F" w:rsidRPr="00317592" w:rsidTr="00632583">
        <w:trPr>
          <w:jc w:val="center"/>
        </w:trPr>
        <w:tc>
          <w:tcPr>
            <w:tcW w:w="4675" w:type="dxa"/>
          </w:tcPr>
          <w:p w:rsidR="00B5179F" w:rsidRPr="00317592" w:rsidRDefault="009D65B6" w:rsidP="004040D1">
            <w:r w:rsidRPr="00317592">
              <w:t>Fantasy sports</w:t>
            </w:r>
          </w:p>
        </w:tc>
        <w:tc>
          <w:tcPr>
            <w:tcW w:w="2610" w:type="dxa"/>
          </w:tcPr>
          <w:p w:rsidR="00B5179F" w:rsidRPr="00317592" w:rsidRDefault="00223E21" w:rsidP="004040D1">
            <w:pPr>
              <w:jc w:val="center"/>
            </w:pPr>
            <w:r w:rsidRPr="00317592">
              <w:t>16%</w:t>
            </w:r>
          </w:p>
        </w:tc>
      </w:tr>
      <w:tr w:rsidR="00B5179F" w:rsidRPr="00317592" w:rsidTr="00632583">
        <w:trPr>
          <w:jc w:val="center"/>
        </w:trPr>
        <w:tc>
          <w:tcPr>
            <w:tcW w:w="4675" w:type="dxa"/>
          </w:tcPr>
          <w:p w:rsidR="00B5179F" w:rsidRPr="00317592" w:rsidRDefault="009D65B6" w:rsidP="004040D1">
            <w:r w:rsidRPr="00317592">
              <w:t>Computer (non-console)</w:t>
            </w:r>
          </w:p>
        </w:tc>
        <w:tc>
          <w:tcPr>
            <w:tcW w:w="2610" w:type="dxa"/>
          </w:tcPr>
          <w:p w:rsidR="00B5179F" w:rsidRPr="00317592" w:rsidRDefault="00223E21" w:rsidP="004040D1">
            <w:pPr>
              <w:jc w:val="center"/>
            </w:pPr>
            <w:r w:rsidRPr="00317592">
              <w:t>16%</w:t>
            </w:r>
          </w:p>
        </w:tc>
      </w:tr>
      <w:tr w:rsidR="00B5179F" w:rsidRPr="00317592" w:rsidTr="00632583">
        <w:trPr>
          <w:jc w:val="center"/>
        </w:trPr>
        <w:tc>
          <w:tcPr>
            <w:tcW w:w="4675" w:type="dxa"/>
          </w:tcPr>
          <w:p w:rsidR="00B5179F" w:rsidRPr="00317592" w:rsidRDefault="009D65B6" w:rsidP="004040D1">
            <w:r w:rsidRPr="00317592">
              <w:t>Video (Nintendo, Sony, or Microsoft console)</w:t>
            </w:r>
          </w:p>
        </w:tc>
        <w:tc>
          <w:tcPr>
            <w:tcW w:w="2610" w:type="dxa"/>
          </w:tcPr>
          <w:p w:rsidR="00B5179F" w:rsidRPr="00317592" w:rsidRDefault="00223E21" w:rsidP="004040D1">
            <w:pPr>
              <w:jc w:val="center"/>
            </w:pPr>
            <w:r w:rsidRPr="00317592">
              <w:t>56%</w:t>
            </w:r>
          </w:p>
        </w:tc>
      </w:tr>
      <w:tr w:rsidR="00B5179F" w:rsidRPr="00317592" w:rsidTr="00632583">
        <w:trPr>
          <w:jc w:val="center"/>
        </w:trPr>
        <w:tc>
          <w:tcPr>
            <w:tcW w:w="4675" w:type="dxa"/>
          </w:tcPr>
          <w:p w:rsidR="00B5179F" w:rsidRPr="00317592" w:rsidRDefault="009D65B6" w:rsidP="004040D1">
            <w:r w:rsidRPr="00317592">
              <w:t>Mobile ( tablet, iPod, etc., but not phone)</w:t>
            </w:r>
          </w:p>
        </w:tc>
        <w:tc>
          <w:tcPr>
            <w:tcW w:w="2610" w:type="dxa"/>
          </w:tcPr>
          <w:p w:rsidR="00B5179F" w:rsidRPr="00317592" w:rsidRDefault="00223E21" w:rsidP="004040D1">
            <w:pPr>
              <w:jc w:val="center"/>
            </w:pPr>
            <w:r w:rsidRPr="00317592">
              <w:t>32%</w:t>
            </w:r>
          </w:p>
        </w:tc>
      </w:tr>
      <w:tr w:rsidR="00B5179F" w:rsidRPr="00317592" w:rsidTr="00632583">
        <w:trPr>
          <w:jc w:val="center"/>
        </w:trPr>
        <w:tc>
          <w:tcPr>
            <w:tcW w:w="4675" w:type="dxa"/>
          </w:tcPr>
          <w:p w:rsidR="00B5179F" w:rsidRPr="00317592" w:rsidRDefault="009D65B6" w:rsidP="004040D1">
            <w:r w:rsidRPr="00317592">
              <w:t>Phone games</w:t>
            </w:r>
          </w:p>
        </w:tc>
        <w:tc>
          <w:tcPr>
            <w:tcW w:w="2610" w:type="dxa"/>
          </w:tcPr>
          <w:p w:rsidR="00B5179F" w:rsidRPr="00317592" w:rsidRDefault="00223E21" w:rsidP="004040D1">
            <w:pPr>
              <w:jc w:val="center"/>
            </w:pPr>
            <w:r w:rsidRPr="00317592">
              <w:t>76%</w:t>
            </w:r>
          </w:p>
        </w:tc>
      </w:tr>
      <w:tr w:rsidR="00B5179F" w:rsidRPr="00317592" w:rsidTr="00632583">
        <w:trPr>
          <w:jc w:val="center"/>
        </w:trPr>
        <w:tc>
          <w:tcPr>
            <w:tcW w:w="4675" w:type="dxa"/>
          </w:tcPr>
          <w:p w:rsidR="00B5179F" w:rsidRPr="00317592" w:rsidRDefault="009D65B6" w:rsidP="004040D1">
            <w:r w:rsidRPr="00317592">
              <w:t>Role-playing games</w:t>
            </w:r>
          </w:p>
        </w:tc>
        <w:tc>
          <w:tcPr>
            <w:tcW w:w="2610" w:type="dxa"/>
          </w:tcPr>
          <w:p w:rsidR="00B5179F" w:rsidRPr="00317592" w:rsidRDefault="00223E21" w:rsidP="004040D1">
            <w:pPr>
              <w:jc w:val="center"/>
            </w:pPr>
            <w:r w:rsidRPr="00317592">
              <w:t>4%</w:t>
            </w:r>
          </w:p>
        </w:tc>
      </w:tr>
      <w:tr w:rsidR="009D65B6" w:rsidRPr="00317592" w:rsidTr="00632583">
        <w:trPr>
          <w:jc w:val="center"/>
        </w:trPr>
        <w:tc>
          <w:tcPr>
            <w:tcW w:w="4675" w:type="dxa"/>
          </w:tcPr>
          <w:p w:rsidR="009D65B6" w:rsidRPr="00317592" w:rsidRDefault="009D65B6" w:rsidP="004040D1">
            <w:r w:rsidRPr="00317592">
              <w:t>Gambling ( casino, lottery, cards for money with friends)</w:t>
            </w:r>
          </w:p>
        </w:tc>
        <w:tc>
          <w:tcPr>
            <w:tcW w:w="2610" w:type="dxa"/>
          </w:tcPr>
          <w:p w:rsidR="009D65B6" w:rsidRPr="00317592" w:rsidRDefault="00223E21" w:rsidP="004040D1">
            <w:pPr>
              <w:jc w:val="center"/>
            </w:pPr>
            <w:r w:rsidRPr="00317592">
              <w:t>4%</w:t>
            </w:r>
          </w:p>
        </w:tc>
      </w:tr>
      <w:tr w:rsidR="009D65B6" w:rsidRPr="00317592" w:rsidTr="00632583">
        <w:trPr>
          <w:jc w:val="center"/>
        </w:trPr>
        <w:tc>
          <w:tcPr>
            <w:tcW w:w="4675" w:type="dxa"/>
          </w:tcPr>
          <w:p w:rsidR="009D65B6" w:rsidRPr="00317592" w:rsidRDefault="009D65B6" w:rsidP="004040D1">
            <w:r w:rsidRPr="00317592">
              <w:t>Tabletop games</w:t>
            </w:r>
          </w:p>
        </w:tc>
        <w:tc>
          <w:tcPr>
            <w:tcW w:w="2610" w:type="dxa"/>
          </w:tcPr>
          <w:p w:rsidR="009D65B6" w:rsidRPr="00317592" w:rsidRDefault="00223E21" w:rsidP="004040D1">
            <w:pPr>
              <w:jc w:val="center"/>
            </w:pPr>
            <w:r w:rsidRPr="00317592">
              <w:t>44%</w:t>
            </w:r>
          </w:p>
        </w:tc>
      </w:tr>
    </w:tbl>
    <w:p w:rsidR="00B5179F" w:rsidRPr="00317592" w:rsidRDefault="00B5179F" w:rsidP="004040D1">
      <w:pPr>
        <w:ind w:firstLine="720"/>
      </w:pPr>
    </w:p>
    <w:p w:rsidR="00317592" w:rsidRDefault="00A7024C" w:rsidP="00317592">
      <w:pPr>
        <w:spacing w:line="480" w:lineRule="auto"/>
        <w:ind w:firstLine="720"/>
        <w:rPr>
          <w:rFonts w:eastAsiaTheme="minorEastAsia"/>
        </w:rPr>
      </w:pPr>
      <w:r w:rsidRPr="00317592">
        <w:rPr>
          <w:rFonts w:eastAsiaTheme="minorEastAsia"/>
        </w:rPr>
        <w:t>From the above table, it is easy to see that the student in the class were familiar with game playing and, from the percentage playing games in the previous four weeks</w:t>
      </w:r>
      <w:r w:rsidR="00B62E0C" w:rsidRPr="00317592">
        <w:rPr>
          <w:rFonts w:eastAsiaTheme="minorEastAsia"/>
        </w:rPr>
        <w:t>,</w:t>
      </w:r>
      <w:r w:rsidRPr="00317592">
        <w:rPr>
          <w:rFonts w:eastAsiaTheme="minorEastAsia"/>
        </w:rPr>
        <w:t xml:space="preserve"> must enjoy playing games.</w:t>
      </w:r>
    </w:p>
    <w:p w:rsidR="00D05516" w:rsidRPr="00317592" w:rsidRDefault="00D05516" w:rsidP="00317592">
      <w:pPr>
        <w:spacing w:line="480" w:lineRule="auto"/>
        <w:jc w:val="center"/>
        <w:rPr>
          <w:rFonts w:eastAsiaTheme="minorEastAsia"/>
        </w:rPr>
      </w:pPr>
      <w:r w:rsidRPr="00317592">
        <w:rPr>
          <w:rFonts w:eastAsiaTheme="minorEastAsia"/>
          <w:b/>
        </w:rPr>
        <w:t>Introducing For $ale</w:t>
      </w:r>
    </w:p>
    <w:p w:rsidR="00FB2B18" w:rsidRPr="00317592" w:rsidRDefault="00A83718" w:rsidP="00FB2B18">
      <w:pPr>
        <w:spacing w:after="100" w:afterAutospacing="1"/>
        <w:rPr>
          <w:rFonts w:eastAsiaTheme="minorHAnsi"/>
          <w:b/>
        </w:rPr>
      </w:pPr>
      <w:r w:rsidRPr="00317592">
        <w:rPr>
          <w:rFonts w:eastAsiaTheme="minorHAnsi"/>
          <w:b/>
        </w:rPr>
        <w:t>Setup</w:t>
      </w:r>
    </w:p>
    <w:p w:rsidR="0059287A" w:rsidRPr="00317592" w:rsidRDefault="002C48E3" w:rsidP="00FB2B18">
      <w:pPr>
        <w:spacing w:after="100" w:afterAutospacing="1" w:line="480" w:lineRule="auto"/>
        <w:rPr>
          <w:rFonts w:eastAsiaTheme="minorHAnsi"/>
        </w:rPr>
      </w:pPr>
      <w:r w:rsidRPr="00317592">
        <w:rPr>
          <w:rFonts w:eastAsiaTheme="minorHAnsi"/>
        </w:rPr>
        <w:t xml:space="preserve">             </w:t>
      </w:r>
      <w:r w:rsidR="0059287A" w:rsidRPr="00317592">
        <w:rPr>
          <w:rFonts w:eastAsiaTheme="minorHAnsi"/>
        </w:rPr>
        <w:t xml:space="preserve">I </w:t>
      </w:r>
      <w:r w:rsidR="00D81193" w:rsidRPr="00317592">
        <w:rPr>
          <w:rFonts w:eastAsiaTheme="minorHAnsi"/>
        </w:rPr>
        <w:t xml:space="preserve">used a random number table to </w:t>
      </w:r>
      <w:r w:rsidR="0059287A" w:rsidRPr="00317592">
        <w:rPr>
          <w:rFonts w:eastAsiaTheme="minorHAnsi"/>
        </w:rPr>
        <w:t>assigned students to 5 groups.  Since there were 26 students</w:t>
      </w:r>
      <w:r w:rsidR="00A83718" w:rsidRPr="00317592">
        <w:rPr>
          <w:rFonts w:eastAsiaTheme="minorHAnsi"/>
        </w:rPr>
        <w:t>, there were four groups with</w:t>
      </w:r>
      <w:r w:rsidR="0059287A" w:rsidRPr="00317592">
        <w:rPr>
          <w:rFonts w:eastAsiaTheme="minorHAnsi"/>
        </w:rPr>
        <w:t xml:space="preserve"> five </w:t>
      </w:r>
      <w:r w:rsidR="00A83718" w:rsidRPr="00317592">
        <w:rPr>
          <w:rFonts w:eastAsiaTheme="minorHAnsi"/>
        </w:rPr>
        <w:t xml:space="preserve">players </w:t>
      </w:r>
      <w:r w:rsidR="0059287A" w:rsidRPr="00317592">
        <w:rPr>
          <w:rFonts w:eastAsiaTheme="minorHAnsi"/>
        </w:rPr>
        <w:t xml:space="preserve">and one group with 6 players. </w:t>
      </w:r>
      <w:r w:rsidR="00B62E0C" w:rsidRPr="00317592">
        <w:rPr>
          <w:rFonts w:eastAsiaTheme="minorHAnsi"/>
        </w:rPr>
        <w:t>During the class before the students played For $ale, I</w:t>
      </w:r>
      <w:r w:rsidR="00D71160" w:rsidRPr="00317592">
        <w:rPr>
          <w:rFonts w:eastAsiaTheme="minorHAnsi"/>
        </w:rPr>
        <w:t xml:space="preserve"> introduce</w:t>
      </w:r>
      <w:r w:rsidR="00DA4394" w:rsidRPr="00317592">
        <w:rPr>
          <w:rFonts w:eastAsiaTheme="minorHAnsi"/>
        </w:rPr>
        <w:t>d</w:t>
      </w:r>
      <w:r w:rsidR="00D71160" w:rsidRPr="00317592">
        <w:rPr>
          <w:rFonts w:eastAsiaTheme="minorHAnsi"/>
        </w:rPr>
        <w:t xml:space="preserve"> the objective </w:t>
      </w:r>
      <w:r w:rsidR="00E03BF5" w:rsidRPr="00317592">
        <w:rPr>
          <w:rFonts w:eastAsiaTheme="minorHAnsi"/>
        </w:rPr>
        <w:t xml:space="preserve">and rules </w:t>
      </w:r>
      <w:r w:rsidR="00D81193" w:rsidRPr="00317592">
        <w:rPr>
          <w:rFonts w:eastAsiaTheme="minorHAnsi"/>
        </w:rPr>
        <w:t xml:space="preserve">of the game. </w:t>
      </w:r>
      <w:r w:rsidR="009C7C19" w:rsidRPr="00317592">
        <w:rPr>
          <w:rFonts w:eastAsiaTheme="minorHAnsi"/>
        </w:rPr>
        <w:t xml:space="preserve">For $ale is a game of buying and selling properties.  The object is to be the player with the most money (Coins and Currency Cards) at the end of the game. </w:t>
      </w:r>
      <w:r w:rsidR="00D81193" w:rsidRPr="00317592">
        <w:rPr>
          <w:rFonts w:eastAsiaTheme="minorHAnsi"/>
        </w:rPr>
        <w:t xml:space="preserve"> </w:t>
      </w:r>
    </w:p>
    <w:p w:rsidR="00CD0036" w:rsidRPr="00317592" w:rsidRDefault="00CD0036" w:rsidP="00FB2B18">
      <w:pPr>
        <w:spacing w:after="100" w:afterAutospacing="1" w:line="480" w:lineRule="auto"/>
        <w:rPr>
          <w:rFonts w:eastAsiaTheme="minorHAnsi"/>
        </w:rPr>
      </w:pPr>
    </w:p>
    <w:p w:rsidR="002F2642" w:rsidRPr="00317592" w:rsidRDefault="002F2642" w:rsidP="00CD0036">
      <w:pPr>
        <w:pStyle w:val="NoSpacing"/>
        <w:rPr>
          <w:rFonts w:ascii="Times New Roman" w:hAnsi="Times New Roman" w:cs="Times New Roman"/>
          <w:b/>
          <w:sz w:val="24"/>
          <w:szCs w:val="24"/>
        </w:rPr>
      </w:pPr>
      <w:r w:rsidRPr="00317592">
        <w:rPr>
          <w:rFonts w:ascii="Times New Roman" w:hAnsi="Times New Roman" w:cs="Times New Roman"/>
          <w:b/>
          <w:sz w:val="24"/>
          <w:szCs w:val="24"/>
        </w:rPr>
        <w:lastRenderedPageBreak/>
        <w:t>Phase 1</w:t>
      </w:r>
      <w:r w:rsidR="00527ABD" w:rsidRPr="00317592">
        <w:rPr>
          <w:rFonts w:ascii="Times New Roman" w:hAnsi="Times New Roman" w:cs="Times New Roman"/>
          <w:b/>
          <w:sz w:val="24"/>
          <w:szCs w:val="24"/>
        </w:rPr>
        <w:t>: Buying Properties</w:t>
      </w:r>
    </w:p>
    <w:p w:rsidR="00CD0036" w:rsidRPr="003E2AB8" w:rsidRDefault="00CD0036" w:rsidP="00CD0036">
      <w:pPr>
        <w:pStyle w:val="NoSpacing"/>
        <w:rPr>
          <w:rFonts w:ascii="Times New Roman" w:hAnsi="Times New Roman" w:cs="Times New Roman"/>
          <w:b/>
          <w:sz w:val="24"/>
          <w:szCs w:val="24"/>
        </w:rPr>
      </w:pPr>
    </w:p>
    <w:p w:rsidR="00CB2B16" w:rsidRDefault="00945BE1" w:rsidP="00CB2B16">
      <w:pPr>
        <w:pStyle w:val="NoSpacing"/>
        <w:rPr>
          <w:rFonts w:ascii="Times New Roman" w:hAnsi="Times New Roman" w:cs="Times New Roman"/>
          <w:sz w:val="24"/>
          <w:szCs w:val="24"/>
        </w:rPr>
      </w:pPr>
      <w:r w:rsidRPr="00CB2B16">
        <w:rPr>
          <w:rFonts w:ascii="Times New Roman" w:hAnsi="Times New Roman" w:cs="Times New Roman"/>
          <w:sz w:val="24"/>
          <w:szCs w:val="24"/>
        </w:rPr>
        <w:tab/>
      </w:r>
      <w:r w:rsidR="00A7024C" w:rsidRPr="00CB2B16">
        <w:rPr>
          <w:rFonts w:ascii="Times New Roman" w:hAnsi="Times New Roman" w:cs="Times New Roman"/>
          <w:sz w:val="24"/>
          <w:szCs w:val="24"/>
        </w:rPr>
        <w:t>P</w:t>
      </w:r>
      <w:r w:rsidR="006F70AC" w:rsidRPr="00CB2B16">
        <w:rPr>
          <w:rFonts w:ascii="Times New Roman" w:hAnsi="Times New Roman" w:cs="Times New Roman"/>
          <w:sz w:val="24"/>
          <w:szCs w:val="24"/>
        </w:rPr>
        <w:t xml:space="preserve">hase </w:t>
      </w:r>
      <w:r w:rsidR="00A7024C" w:rsidRPr="00CB2B16">
        <w:rPr>
          <w:rFonts w:ascii="Times New Roman" w:hAnsi="Times New Roman" w:cs="Times New Roman"/>
          <w:sz w:val="24"/>
          <w:szCs w:val="24"/>
        </w:rPr>
        <w:t xml:space="preserve">I </w:t>
      </w:r>
      <w:r w:rsidR="006F70AC" w:rsidRPr="00CB2B16">
        <w:rPr>
          <w:rFonts w:ascii="Times New Roman" w:hAnsi="Times New Roman" w:cs="Times New Roman"/>
          <w:sz w:val="24"/>
          <w:szCs w:val="24"/>
        </w:rPr>
        <w:t>uses only the Property Cards</w:t>
      </w:r>
      <w:r w:rsidR="00745232" w:rsidRPr="00CB2B16">
        <w:rPr>
          <w:rFonts w:ascii="Times New Roman" w:hAnsi="Times New Roman" w:cs="Times New Roman"/>
          <w:sz w:val="24"/>
          <w:szCs w:val="24"/>
        </w:rPr>
        <w:t xml:space="preserve"> and Coins</w:t>
      </w:r>
      <w:r w:rsidR="006F70AC" w:rsidRPr="00CB2B16">
        <w:rPr>
          <w:rFonts w:ascii="Times New Roman" w:hAnsi="Times New Roman" w:cs="Times New Roman"/>
          <w:sz w:val="24"/>
          <w:szCs w:val="24"/>
        </w:rPr>
        <w:t xml:space="preserve">.  </w:t>
      </w:r>
      <w:r w:rsidR="00745232" w:rsidRPr="00CB2B16">
        <w:rPr>
          <w:rFonts w:ascii="Times New Roman" w:hAnsi="Times New Roman" w:cs="Times New Roman"/>
          <w:sz w:val="24"/>
          <w:szCs w:val="24"/>
        </w:rPr>
        <w:t>The Property Card</w:t>
      </w:r>
      <w:r w:rsidR="00253D02" w:rsidRPr="00CB2B16">
        <w:rPr>
          <w:rFonts w:ascii="Times New Roman" w:hAnsi="Times New Roman" w:cs="Times New Roman"/>
          <w:sz w:val="24"/>
          <w:szCs w:val="24"/>
        </w:rPr>
        <w:t>s</w:t>
      </w:r>
      <w:r w:rsidR="00745232" w:rsidRPr="00CB2B16">
        <w:rPr>
          <w:rFonts w:ascii="Times New Roman" w:hAnsi="Times New Roman" w:cs="Times New Roman"/>
          <w:sz w:val="24"/>
          <w:szCs w:val="24"/>
        </w:rPr>
        <w:t xml:space="preserve"> are numbered one to </w:t>
      </w:r>
    </w:p>
    <w:p w:rsidR="00CB2B16" w:rsidRDefault="00CB2B16" w:rsidP="00CB2B16">
      <w:pPr>
        <w:pStyle w:val="NoSpacing"/>
        <w:rPr>
          <w:rFonts w:ascii="Times New Roman" w:hAnsi="Times New Roman" w:cs="Times New Roman"/>
          <w:sz w:val="24"/>
          <w:szCs w:val="24"/>
        </w:rPr>
      </w:pPr>
    </w:p>
    <w:p w:rsidR="00CB2B16" w:rsidRDefault="00745232" w:rsidP="00CB2B16">
      <w:pPr>
        <w:pStyle w:val="NoSpacing"/>
        <w:rPr>
          <w:rFonts w:ascii="Times New Roman" w:hAnsi="Times New Roman" w:cs="Times New Roman"/>
          <w:sz w:val="24"/>
          <w:szCs w:val="24"/>
        </w:rPr>
      </w:pPr>
      <w:r w:rsidRPr="00CB2B16">
        <w:rPr>
          <w:rFonts w:ascii="Times New Roman" w:hAnsi="Times New Roman" w:cs="Times New Roman"/>
          <w:sz w:val="24"/>
          <w:szCs w:val="24"/>
        </w:rPr>
        <w:t xml:space="preserve">thirty.  </w:t>
      </w:r>
      <w:r w:rsidR="00D71160" w:rsidRPr="00CB2B16">
        <w:rPr>
          <w:rFonts w:ascii="Times New Roman" w:hAnsi="Times New Roman" w:cs="Times New Roman"/>
          <w:sz w:val="24"/>
          <w:szCs w:val="24"/>
        </w:rPr>
        <w:t xml:space="preserve">The coins are in $1,000 and $2,000 denominations.  </w:t>
      </w:r>
      <w:r w:rsidR="00936A56" w:rsidRPr="00CB2B16">
        <w:rPr>
          <w:rFonts w:ascii="Times New Roman" w:hAnsi="Times New Roman" w:cs="Times New Roman"/>
          <w:sz w:val="24"/>
          <w:szCs w:val="24"/>
        </w:rPr>
        <w:t xml:space="preserve">When there are five or six players, </w:t>
      </w:r>
    </w:p>
    <w:p w:rsidR="00CB2B16" w:rsidRDefault="00CB2B16" w:rsidP="00CB2B16">
      <w:pPr>
        <w:pStyle w:val="NoSpacing"/>
        <w:rPr>
          <w:rFonts w:ascii="Times New Roman" w:hAnsi="Times New Roman" w:cs="Times New Roman"/>
          <w:sz w:val="24"/>
          <w:szCs w:val="24"/>
        </w:rPr>
      </w:pPr>
    </w:p>
    <w:p w:rsidR="00CB2B16" w:rsidRDefault="00936A56" w:rsidP="00CB2B16">
      <w:pPr>
        <w:pStyle w:val="NoSpacing"/>
        <w:rPr>
          <w:rFonts w:ascii="Times New Roman" w:hAnsi="Times New Roman" w:cs="Times New Roman"/>
          <w:sz w:val="24"/>
          <w:szCs w:val="24"/>
        </w:rPr>
      </w:pPr>
      <w:r w:rsidRPr="00CB2B16">
        <w:rPr>
          <w:rFonts w:ascii="Times New Roman" w:hAnsi="Times New Roman" w:cs="Times New Roman"/>
          <w:sz w:val="24"/>
          <w:szCs w:val="24"/>
        </w:rPr>
        <w:t xml:space="preserve">each player begins the game with two $2,000 coins and ten $1,000 coins.  </w:t>
      </w:r>
      <w:r w:rsidR="006F70AC" w:rsidRPr="00CB2B16">
        <w:rPr>
          <w:rFonts w:ascii="Times New Roman" w:hAnsi="Times New Roman" w:cs="Times New Roman"/>
          <w:sz w:val="24"/>
          <w:szCs w:val="24"/>
        </w:rPr>
        <w:t>After shuffling the</w:t>
      </w:r>
      <w:r w:rsidR="00640A84" w:rsidRPr="00CB2B16">
        <w:rPr>
          <w:rFonts w:ascii="Times New Roman" w:hAnsi="Times New Roman" w:cs="Times New Roman"/>
          <w:sz w:val="24"/>
          <w:szCs w:val="24"/>
        </w:rPr>
        <w:t xml:space="preserve"> </w:t>
      </w:r>
    </w:p>
    <w:p w:rsidR="00CB2B16" w:rsidRDefault="00CB2B16" w:rsidP="00CB2B16">
      <w:pPr>
        <w:pStyle w:val="NoSpacing"/>
        <w:rPr>
          <w:rFonts w:ascii="Times New Roman" w:hAnsi="Times New Roman" w:cs="Times New Roman"/>
          <w:sz w:val="24"/>
          <w:szCs w:val="24"/>
        </w:rPr>
      </w:pPr>
    </w:p>
    <w:p w:rsidR="00CB2B16" w:rsidRDefault="00640A84" w:rsidP="00CB2B16">
      <w:pPr>
        <w:pStyle w:val="NoSpacing"/>
        <w:rPr>
          <w:rFonts w:ascii="Times New Roman" w:hAnsi="Times New Roman" w:cs="Times New Roman"/>
          <w:sz w:val="24"/>
          <w:szCs w:val="24"/>
        </w:rPr>
      </w:pPr>
      <w:r w:rsidRPr="00CB2B16">
        <w:rPr>
          <w:rFonts w:ascii="Times New Roman" w:hAnsi="Times New Roman" w:cs="Times New Roman"/>
          <w:sz w:val="24"/>
          <w:szCs w:val="24"/>
        </w:rPr>
        <w:t>Property C</w:t>
      </w:r>
      <w:r w:rsidR="00745232" w:rsidRPr="00CB2B16">
        <w:rPr>
          <w:rFonts w:ascii="Times New Roman" w:hAnsi="Times New Roman" w:cs="Times New Roman"/>
          <w:sz w:val="24"/>
          <w:szCs w:val="24"/>
        </w:rPr>
        <w:t>ard</w:t>
      </w:r>
      <w:r w:rsidR="006F70AC" w:rsidRPr="00CB2B16">
        <w:rPr>
          <w:rFonts w:ascii="Times New Roman" w:hAnsi="Times New Roman" w:cs="Times New Roman"/>
          <w:sz w:val="24"/>
          <w:szCs w:val="24"/>
        </w:rPr>
        <w:t xml:space="preserve"> deck, </w:t>
      </w:r>
      <w:r w:rsidR="00936A56" w:rsidRPr="00CB2B16">
        <w:rPr>
          <w:rFonts w:ascii="Times New Roman" w:hAnsi="Times New Roman" w:cs="Times New Roman"/>
          <w:sz w:val="24"/>
          <w:szCs w:val="24"/>
        </w:rPr>
        <w:t xml:space="preserve">the same number of cards </w:t>
      </w:r>
      <w:r w:rsidR="006F70AC" w:rsidRPr="00CB2B16">
        <w:rPr>
          <w:rFonts w:ascii="Times New Roman" w:hAnsi="Times New Roman" w:cs="Times New Roman"/>
          <w:sz w:val="24"/>
          <w:szCs w:val="24"/>
        </w:rPr>
        <w:t xml:space="preserve">as players are turned face up.  Bidding then </w:t>
      </w:r>
    </w:p>
    <w:p w:rsidR="00CB2B16" w:rsidRDefault="00CB2B16" w:rsidP="00CB2B16">
      <w:pPr>
        <w:pStyle w:val="NoSpacing"/>
        <w:rPr>
          <w:rFonts w:ascii="Times New Roman" w:hAnsi="Times New Roman" w:cs="Times New Roman"/>
          <w:sz w:val="24"/>
          <w:szCs w:val="24"/>
        </w:rPr>
      </w:pPr>
    </w:p>
    <w:p w:rsidR="00CB2B16" w:rsidRDefault="006F70AC" w:rsidP="00CB2B16">
      <w:pPr>
        <w:pStyle w:val="NoSpacing"/>
        <w:rPr>
          <w:rFonts w:ascii="Times New Roman" w:hAnsi="Times New Roman" w:cs="Times New Roman"/>
          <w:sz w:val="24"/>
          <w:szCs w:val="24"/>
        </w:rPr>
      </w:pPr>
      <w:r w:rsidRPr="00CB2B16">
        <w:rPr>
          <w:rFonts w:ascii="Times New Roman" w:hAnsi="Times New Roman" w:cs="Times New Roman"/>
          <w:sz w:val="24"/>
          <w:szCs w:val="24"/>
        </w:rPr>
        <w:t xml:space="preserve">begins.  The game directions suggest </w:t>
      </w:r>
      <w:r w:rsidR="00CB2B16" w:rsidRPr="00CB2B16">
        <w:rPr>
          <w:rFonts w:ascii="Times New Roman" w:hAnsi="Times New Roman" w:cs="Times New Roman"/>
          <w:sz w:val="24"/>
          <w:szCs w:val="24"/>
        </w:rPr>
        <w:t>t</w:t>
      </w:r>
      <w:r w:rsidRPr="00CB2B16">
        <w:rPr>
          <w:rFonts w:ascii="Times New Roman" w:hAnsi="Times New Roman" w:cs="Times New Roman"/>
          <w:sz w:val="24"/>
          <w:szCs w:val="24"/>
        </w:rPr>
        <w:t>he player who lives in the</w:t>
      </w:r>
      <w:r w:rsidR="009C7C19" w:rsidRPr="00CB2B16">
        <w:rPr>
          <w:rFonts w:ascii="Times New Roman" w:hAnsi="Times New Roman" w:cs="Times New Roman"/>
          <w:sz w:val="24"/>
          <w:szCs w:val="24"/>
        </w:rPr>
        <w:t xml:space="preserve"> largest house begins bidding, </w:t>
      </w:r>
    </w:p>
    <w:p w:rsidR="00CB2B16" w:rsidRDefault="00CB2B16" w:rsidP="00CB2B16">
      <w:pPr>
        <w:pStyle w:val="NoSpacing"/>
        <w:rPr>
          <w:rFonts w:ascii="Times New Roman" w:hAnsi="Times New Roman" w:cs="Times New Roman"/>
          <w:sz w:val="24"/>
          <w:szCs w:val="24"/>
        </w:rPr>
      </w:pPr>
    </w:p>
    <w:p w:rsidR="00CB2B16" w:rsidRDefault="009C7C19" w:rsidP="00CB2B16">
      <w:pPr>
        <w:pStyle w:val="NoSpacing"/>
        <w:rPr>
          <w:rFonts w:ascii="Times New Roman" w:hAnsi="Times New Roman" w:cs="Times New Roman"/>
          <w:sz w:val="24"/>
          <w:szCs w:val="24"/>
        </w:rPr>
      </w:pPr>
      <w:r w:rsidRPr="00CB2B16">
        <w:rPr>
          <w:rFonts w:ascii="Times New Roman" w:hAnsi="Times New Roman" w:cs="Times New Roman"/>
          <w:sz w:val="24"/>
          <w:szCs w:val="24"/>
        </w:rPr>
        <w:t xml:space="preserve">but I started the biding </w:t>
      </w:r>
      <w:r w:rsidR="0070541E" w:rsidRPr="00CB2B16">
        <w:rPr>
          <w:rFonts w:ascii="Times New Roman" w:hAnsi="Times New Roman" w:cs="Times New Roman"/>
          <w:sz w:val="24"/>
          <w:szCs w:val="24"/>
        </w:rPr>
        <w:t xml:space="preserve">in order to explain the game.  Play then continues clockwise around the </w:t>
      </w:r>
    </w:p>
    <w:p w:rsidR="00CB2B16" w:rsidRDefault="00CB2B16" w:rsidP="00CB2B16">
      <w:pPr>
        <w:pStyle w:val="NoSpacing"/>
        <w:rPr>
          <w:rFonts w:ascii="Times New Roman" w:hAnsi="Times New Roman" w:cs="Times New Roman"/>
          <w:sz w:val="24"/>
          <w:szCs w:val="24"/>
        </w:rPr>
      </w:pPr>
    </w:p>
    <w:p w:rsidR="00CB2B16" w:rsidRDefault="0070541E" w:rsidP="00CB2B16">
      <w:pPr>
        <w:pStyle w:val="NoSpacing"/>
        <w:rPr>
          <w:rFonts w:ascii="Times New Roman" w:hAnsi="Times New Roman" w:cs="Times New Roman"/>
          <w:sz w:val="24"/>
          <w:szCs w:val="24"/>
        </w:rPr>
      </w:pPr>
      <w:r w:rsidRPr="00CB2B16">
        <w:rPr>
          <w:rFonts w:ascii="Times New Roman" w:hAnsi="Times New Roman" w:cs="Times New Roman"/>
          <w:sz w:val="24"/>
          <w:szCs w:val="24"/>
        </w:rPr>
        <w:t xml:space="preserve">classroom.  Bidders have </w:t>
      </w:r>
      <w:r w:rsidR="00764CFA" w:rsidRPr="00CB2B16">
        <w:rPr>
          <w:rFonts w:ascii="Times New Roman" w:hAnsi="Times New Roman" w:cs="Times New Roman"/>
          <w:sz w:val="24"/>
          <w:szCs w:val="24"/>
        </w:rPr>
        <w:t>two options</w:t>
      </w:r>
      <w:r w:rsidR="00283853" w:rsidRPr="00CB2B16">
        <w:rPr>
          <w:rFonts w:ascii="Times New Roman" w:hAnsi="Times New Roman" w:cs="Times New Roman"/>
          <w:sz w:val="24"/>
          <w:szCs w:val="24"/>
        </w:rPr>
        <w:t>.</w:t>
      </w:r>
      <w:r w:rsidR="00764CFA" w:rsidRPr="00CB2B16">
        <w:rPr>
          <w:rFonts w:ascii="Times New Roman" w:hAnsi="Times New Roman" w:cs="Times New Roman"/>
          <w:sz w:val="24"/>
          <w:szCs w:val="24"/>
        </w:rPr>
        <w:t xml:space="preserve">  One is to bid, but the</w:t>
      </w:r>
      <w:r w:rsidR="00E03BF5" w:rsidRPr="00CB2B16">
        <w:rPr>
          <w:rFonts w:ascii="Times New Roman" w:hAnsi="Times New Roman" w:cs="Times New Roman"/>
          <w:sz w:val="24"/>
          <w:szCs w:val="24"/>
        </w:rPr>
        <w:t xml:space="preserve"> new</w:t>
      </w:r>
      <w:r w:rsidRPr="00CB2B16">
        <w:rPr>
          <w:rFonts w:ascii="Times New Roman" w:hAnsi="Times New Roman" w:cs="Times New Roman"/>
          <w:sz w:val="24"/>
          <w:szCs w:val="24"/>
        </w:rPr>
        <w:t xml:space="preserve"> bid must be greater than the </w:t>
      </w:r>
    </w:p>
    <w:p w:rsidR="00CB2B16" w:rsidRDefault="00CB2B16" w:rsidP="00CB2B16">
      <w:pPr>
        <w:pStyle w:val="NoSpacing"/>
        <w:rPr>
          <w:rFonts w:ascii="Times New Roman" w:hAnsi="Times New Roman" w:cs="Times New Roman"/>
          <w:sz w:val="24"/>
          <w:szCs w:val="24"/>
        </w:rPr>
      </w:pPr>
    </w:p>
    <w:p w:rsidR="00CB2B16" w:rsidRDefault="0070541E" w:rsidP="00CB2B16">
      <w:pPr>
        <w:pStyle w:val="NoSpacing"/>
        <w:rPr>
          <w:rFonts w:ascii="Times New Roman" w:hAnsi="Times New Roman" w:cs="Times New Roman"/>
          <w:sz w:val="24"/>
          <w:szCs w:val="24"/>
        </w:rPr>
      </w:pPr>
      <w:r w:rsidRPr="00CB2B16">
        <w:rPr>
          <w:rFonts w:ascii="Times New Roman" w:hAnsi="Times New Roman" w:cs="Times New Roman"/>
          <w:sz w:val="24"/>
          <w:szCs w:val="24"/>
        </w:rPr>
        <w:t xml:space="preserve">previous bid.  </w:t>
      </w:r>
      <w:r w:rsidR="00764CFA" w:rsidRPr="00CB2B16">
        <w:rPr>
          <w:rFonts w:ascii="Times New Roman" w:hAnsi="Times New Roman" w:cs="Times New Roman"/>
          <w:sz w:val="24"/>
          <w:szCs w:val="24"/>
        </w:rPr>
        <w:t>The other option is to pass.</w:t>
      </w:r>
      <w:r w:rsidRPr="00CB2B16">
        <w:rPr>
          <w:rFonts w:ascii="Times New Roman" w:hAnsi="Times New Roman" w:cs="Times New Roman"/>
          <w:sz w:val="24"/>
          <w:szCs w:val="24"/>
        </w:rPr>
        <w:t xml:space="preserve"> </w:t>
      </w:r>
      <w:r w:rsidR="00764CFA" w:rsidRPr="00CB2B16">
        <w:rPr>
          <w:rFonts w:ascii="Times New Roman" w:hAnsi="Times New Roman" w:cs="Times New Roman"/>
          <w:sz w:val="24"/>
          <w:szCs w:val="24"/>
        </w:rPr>
        <w:t xml:space="preserve"> When a player passes, he gets the lowest valued </w:t>
      </w:r>
    </w:p>
    <w:p w:rsidR="00CB2B16" w:rsidRDefault="00CB2B16" w:rsidP="00CB2B16">
      <w:pPr>
        <w:pStyle w:val="NoSpacing"/>
        <w:rPr>
          <w:rFonts w:ascii="Times New Roman" w:hAnsi="Times New Roman" w:cs="Times New Roman"/>
          <w:sz w:val="24"/>
          <w:szCs w:val="24"/>
        </w:rPr>
      </w:pPr>
    </w:p>
    <w:p w:rsidR="00CB2B16" w:rsidRDefault="00764CFA" w:rsidP="00CB2B16">
      <w:pPr>
        <w:pStyle w:val="NoSpacing"/>
        <w:rPr>
          <w:rFonts w:ascii="Times New Roman" w:hAnsi="Times New Roman" w:cs="Times New Roman"/>
          <w:sz w:val="24"/>
          <w:szCs w:val="24"/>
        </w:rPr>
      </w:pPr>
      <w:r w:rsidRPr="00CB2B16">
        <w:rPr>
          <w:rFonts w:ascii="Times New Roman" w:hAnsi="Times New Roman" w:cs="Times New Roman"/>
          <w:sz w:val="24"/>
          <w:szCs w:val="24"/>
        </w:rPr>
        <w:t xml:space="preserve">property left on the table.  If the player </w:t>
      </w:r>
      <w:r w:rsidR="00E03BF5" w:rsidRPr="00CB2B16">
        <w:rPr>
          <w:rFonts w:ascii="Times New Roman" w:hAnsi="Times New Roman" w:cs="Times New Roman"/>
          <w:sz w:val="24"/>
          <w:szCs w:val="24"/>
        </w:rPr>
        <w:t xml:space="preserve">who passes </w:t>
      </w:r>
      <w:r w:rsidRPr="00CB2B16">
        <w:rPr>
          <w:rFonts w:ascii="Times New Roman" w:hAnsi="Times New Roman" w:cs="Times New Roman"/>
          <w:sz w:val="24"/>
          <w:szCs w:val="24"/>
        </w:rPr>
        <w:t xml:space="preserve">had previously bid, he pays one-half of his </w:t>
      </w:r>
    </w:p>
    <w:p w:rsidR="00CB2B16" w:rsidRDefault="00CB2B16" w:rsidP="00CB2B16">
      <w:pPr>
        <w:pStyle w:val="NoSpacing"/>
        <w:rPr>
          <w:rFonts w:ascii="Times New Roman" w:hAnsi="Times New Roman" w:cs="Times New Roman"/>
          <w:sz w:val="24"/>
          <w:szCs w:val="24"/>
        </w:rPr>
      </w:pPr>
    </w:p>
    <w:p w:rsidR="00CB2B16" w:rsidRDefault="00764CFA" w:rsidP="00CB2B16">
      <w:pPr>
        <w:pStyle w:val="NoSpacing"/>
        <w:rPr>
          <w:rFonts w:ascii="Times New Roman" w:hAnsi="Times New Roman" w:cs="Times New Roman"/>
          <w:sz w:val="24"/>
          <w:szCs w:val="24"/>
        </w:rPr>
      </w:pPr>
      <w:r w:rsidRPr="00CB2B16">
        <w:rPr>
          <w:rFonts w:ascii="Times New Roman" w:hAnsi="Times New Roman" w:cs="Times New Roman"/>
          <w:sz w:val="24"/>
          <w:szCs w:val="24"/>
        </w:rPr>
        <w:t>amount rounding down.  For example, if the bid was $2,000, the playe</w:t>
      </w:r>
      <w:r w:rsidR="005233A2" w:rsidRPr="00CB2B16">
        <w:rPr>
          <w:rFonts w:ascii="Times New Roman" w:hAnsi="Times New Roman" w:cs="Times New Roman"/>
          <w:sz w:val="24"/>
          <w:szCs w:val="24"/>
        </w:rPr>
        <w:t xml:space="preserve">r would pay $1,000 and </w:t>
      </w:r>
    </w:p>
    <w:p w:rsidR="00CB2B16" w:rsidRDefault="00CB2B16" w:rsidP="00CB2B16">
      <w:pPr>
        <w:pStyle w:val="NoSpacing"/>
        <w:rPr>
          <w:rFonts w:ascii="Times New Roman" w:hAnsi="Times New Roman" w:cs="Times New Roman"/>
          <w:sz w:val="24"/>
          <w:szCs w:val="24"/>
        </w:rPr>
      </w:pPr>
    </w:p>
    <w:p w:rsidR="00CB2B16" w:rsidRDefault="005233A2" w:rsidP="00CB2B16">
      <w:pPr>
        <w:pStyle w:val="NoSpacing"/>
        <w:rPr>
          <w:rFonts w:ascii="Times New Roman" w:hAnsi="Times New Roman" w:cs="Times New Roman"/>
          <w:sz w:val="24"/>
          <w:szCs w:val="24"/>
        </w:rPr>
      </w:pPr>
      <w:r w:rsidRPr="00CB2B16">
        <w:rPr>
          <w:rFonts w:ascii="Times New Roman" w:hAnsi="Times New Roman" w:cs="Times New Roman"/>
          <w:sz w:val="24"/>
          <w:szCs w:val="24"/>
        </w:rPr>
        <w:t>get the P</w:t>
      </w:r>
      <w:r w:rsidR="00764CFA" w:rsidRPr="00CB2B16">
        <w:rPr>
          <w:rFonts w:ascii="Times New Roman" w:hAnsi="Times New Roman" w:cs="Times New Roman"/>
          <w:sz w:val="24"/>
          <w:szCs w:val="24"/>
        </w:rPr>
        <w:t xml:space="preserve">roperty </w:t>
      </w:r>
      <w:r w:rsidRPr="00CB2B16">
        <w:rPr>
          <w:rFonts w:ascii="Times New Roman" w:hAnsi="Times New Roman" w:cs="Times New Roman"/>
          <w:sz w:val="24"/>
          <w:szCs w:val="24"/>
        </w:rPr>
        <w:t xml:space="preserve">Card </w:t>
      </w:r>
      <w:r w:rsidR="00764CFA" w:rsidRPr="00CB2B16">
        <w:rPr>
          <w:rFonts w:ascii="Times New Roman" w:hAnsi="Times New Roman" w:cs="Times New Roman"/>
          <w:sz w:val="24"/>
          <w:szCs w:val="24"/>
        </w:rPr>
        <w:t xml:space="preserve">and $1,000 returned to him.  But if the player bid $3,000, since the lowest </w:t>
      </w:r>
    </w:p>
    <w:p w:rsidR="00CB2B16" w:rsidRDefault="00CB2B16" w:rsidP="00CB2B16">
      <w:pPr>
        <w:pStyle w:val="NoSpacing"/>
        <w:rPr>
          <w:rFonts w:ascii="Times New Roman" w:hAnsi="Times New Roman" w:cs="Times New Roman"/>
          <w:sz w:val="24"/>
          <w:szCs w:val="24"/>
        </w:rPr>
      </w:pPr>
    </w:p>
    <w:p w:rsidR="00CB2B16" w:rsidRDefault="00764CFA" w:rsidP="00CB2B16">
      <w:pPr>
        <w:pStyle w:val="NoSpacing"/>
        <w:rPr>
          <w:rFonts w:ascii="Times New Roman" w:hAnsi="Times New Roman" w:cs="Times New Roman"/>
          <w:sz w:val="24"/>
          <w:szCs w:val="24"/>
        </w:rPr>
      </w:pPr>
      <w:r w:rsidRPr="00CB2B16">
        <w:rPr>
          <w:rFonts w:ascii="Times New Roman" w:hAnsi="Times New Roman" w:cs="Times New Roman"/>
          <w:sz w:val="24"/>
          <w:szCs w:val="24"/>
        </w:rPr>
        <w:t>denomina</w:t>
      </w:r>
      <w:r w:rsidR="00D06948" w:rsidRPr="00CB2B16">
        <w:rPr>
          <w:rFonts w:ascii="Times New Roman" w:hAnsi="Times New Roman" w:cs="Times New Roman"/>
          <w:sz w:val="24"/>
          <w:szCs w:val="24"/>
        </w:rPr>
        <w:t>tion is $1,000, the player will</w:t>
      </w:r>
      <w:r w:rsidRPr="00CB2B16">
        <w:rPr>
          <w:rFonts w:ascii="Times New Roman" w:hAnsi="Times New Roman" w:cs="Times New Roman"/>
          <w:sz w:val="24"/>
          <w:szCs w:val="24"/>
        </w:rPr>
        <w:t xml:space="preserve"> in effect p</w:t>
      </w:r>
      <w:r w:rsidR="00640A84" w:rsidRPr="00CB2B16">
        <w:rPr>
          <w:rFonts w:ascii="Times New Roman" w:hAnsi="Times New Roman" w:cs="Times New Roman"/>
          <w:sz w:val="24"/>
          <w:szCs w:val="24"/>
        </w:rPr>
        <w:t>ay $2,000 and get the Property C</w:t>
      </w:r>
      <w:r w:rsidRPr="00CB2B16">
        <w:rPr>
          <w:rFonts w:ascii="Times New Roman" w:hAnsi="Times New Roman" w:cs="Times New Roman"/>
          <w:sz w:val="24"/>
          <w:szCs w:val="24"/>
        </w:rPr>
        <w:t xml:space="preserve">ard and </w:t>
      </w:r>
    </w:p>
    <w:p w:rsidR="00CB2B16" w:rsidRDefault="00CB2B16" w:rsidP="00CB2B16">
      <w:pPr>
        <w:pStyle w:val="NoSpacing"/>
        <w:rPr>
          <w:rFonts w:ascii="Times New Roman" w:hAnsi="Times New Roman" w:cs="Times New Roman"/>
          <w:sz w:val="24"/>
          <w:szCs w:val="24"/>
        </w:rPr>
      </w:pPr>
    </w:p>
    <w:p w:rsidR="00CB2B16" w:rsidRDefault="00764CFA" w:rsidP="00CB2B16">
      <w:pPr>
        <w:pStyle w:val="NoSpacing"/>
        <w:rPr>
          <w:rFonts w:ascii="Times New Roman" w:hAnsi="Times New Roman" w:cs="Times New Roman"/>
          <w:sz w:val="24"/>
          <w:szCs w:val="24"/>
        </w:rPr>
      </w:pPr>
      <w:r w:rsidRPr="00CB2B16">
        <w:rPr>
          <w:rFonts w:ascii="Times New Roman" w:hAnsi="Times New Roman" w:cs="Times New Roman"/>
          <w:sz w:val="24"/>
          <w:szCs w:val="24"/>
        </w:rPr>
        <w:t xml:space="preserve">$1,000 </w:t>
      </w:r>
      <w:r w:rsidR="005233A2" w:rsidRPr="00CB2B16">
        <w:rPr>
          <w:rFonts w:ascii="Times New Roman" w:hAnsi="Times New Roman" w:cs="Times New Roman"/>
          <w:sz w:val="24"/>
          <w:szCs w:val="24"/>
        </w:rPr>
        <w:t>returned to him</w:t>
      </w:r>
      <w:r w:rsidR="00646277" w:rsidRPr="00CB2B16">
        <w:rPr>
          <w:rFonts w:ascii="Times New Roman" w:hAnsi="Times New Roman" w:cs="Times New Roman"/>
          <w:sz w:val="24"/>
          <w:szCs w:val="24"/>
        </w:rPr>
        <w:t>.</w:t>
      </w:r>
      <w:r w:rsidR="005233A2" w:rsidRPr="00CB2B16">
        <w:rPr>
          <w:rFonts w:ascii="Times New Roman" w:hAnsi="Times New Roman" w:cs="Times New Roman"/>
          <w:sz w:val="24"/>
          <w:szCs w:val="24"/>
        </w:rPr>
        <w:t xml:space="preserve">  Once all other players have passed, the player who bid</w:t>
      </w:r>
      <w:r w:rsidR="00D06948" w:rsidRPr="00CB2B16">
        <w:rPr>
          <w:rFonts w:ascii="Times New Roman" w:hAnsi="Times New Roman" w:cs="Times New Roman"/>
          <w:sz w:val="24"/>
          <w:szCs w:val="24"/>
        </w:rPr>
        <w:t>s</w:t>
      </w:r>
      <w:r w:rsidR="005233A2" w:rsidRPr="00CB2B16">
        <w:rPr>
          <w:rFonts w:ascii="Times New Roman" w:hAnsi="Times New Roman" w:cs="Times New Roman"/>
          <w:sz w:val="24"/>
          <w:szCs w:val="24"/>
        </w:rPr>
        <w:t xml:space="preserve"> the highest for</w:t>
      </w:r>
      <w:r w:rsidR="00640A84" w:rsidRPr="00CB2B16">
        <w:rPr>
          <w:rFonts w:ascii="Times New Roman" w:hAnsi="Times New Roman" w:cs="Times New Roman"/>
          <w:sz w:val="24"/>
          <w:szCs w:val="24"/>
        </w:rPr>
        <w:t xml:space="preserve"> </w:t>
      </w:r>
    </w:p>
    <w:p w:rsidR="00CB2B16" w:rsidRDefault="00CB2B16" w:rsidP="00CB2B16">
      <w:pPr>
        <w:pStyle w:val="NoSpacing"/>
        <w:rPr>
          <w:rFonts w:ascii="Times New Roman" w:hAnsi="Times New Roman" w:cs="Times New Roman"/>
          <w:sz w:val="24"/>
          <w:szCs w:val="24"/>
        </w:rPr>
      </w:pPr>
    </w:p>
    <w:p w:rsidR="00CB2B16" w:rsidRDefault="00640A84" w:rsidP="00CB2B16">
      <w:pPr>
        <w:pStyle w:val="NoSpacing"/>
        <w:rPr>
          <w:rFonts w:ascii="Times New Roman" w:hAnsi="Times New Roman" w:cs="Times New Roman"/>
          <w:sz w:val="24"/>
          <w:szCs w:val="24"/>
        </w:rPr>
      </w:pPr>
      <w:r w:rsidRPr="00CB2B16">
        <w:rPr>
          <w:rFonts w:ascii="Times New Roman" w:hAnsi="Times New Roman" w:cs="Times New Roman"/>
          <w:sz w:val="24"/>
          <w:szCs w:val="24"/>
        </w:rPr>
        <w:t>the Property C</w:t>
      </w:r>
      <w:r w:rsidR="005233A2" w:rsidRPr="00CB2B16">
        <w:rPr>
          <w:rFonts w:ascii="Times New Roman" w:hAnsi="Times New Roman" w:cs="Times New Roman"/>
          <w:sz w:val="24"/>
          <w:szCs w:val="24"/>
        </w:rPr>
        <w:t>ard receives that property but pays the full bid.  Bidding ma</w:t>
      </w:r>
      <w:r w:rsidRPr="00CB2B16">
        <w:rPr>
          <w:rFonts w:ascii="Times New Roman" w:hAnsi="Times New Roman" w:cs="Times New Roman"/>
          <w:sz w:val="24"/>
          <w:szCs w:val="24"/>
        </w:rPr>
        <w:t xml:space="preserve">y go </w:t>
      </w:r>
      <w:r w:rsidR="00283853" w:rsidRPr="00CB2B16">
        <w:rPr>
          <w:rFonts w:ascii="Times New Roman" w:hAnsi="Times New Roman" w:cs="Times New Roman"/>
          <w:sz w:val="24"/>
          <w:szCs w:val="24"/>
        </w:rPr>
        <w:t>through</w:t>
      </w:r>
      <w:r w:rsidRPr="00CB2B16">
        <w:rPr>
          <w:rFonts w:ascii="Times New Roman" w:hAnsi="Times New Roman" w:cs="Times New Roman"/>
          <w:sz w:val="24"/>
          <w:szCs w:val="24"/>
        </w:rPr>
        <w:t xml:space="preserve"> several </w:t>
      </w:r>
    </w:p>
    <w:p w:rsidR="00CB2B16" w:rsidRDefault="00CB2B16" w:rsidP="00CB2B16">
      <w:pPr>
        <w:pStyle w:val="NoSpacing"/>
        <w:rPr>
          <w:rFonts w:ascii="Times New Roman" w:hAnsi="Times New Roman" w:cs="Times New Roman"/>
          <w:sz w:val="24"/>
          <w:szCs w:val="24"/>
        </w:rPr>
      </w:pPr>
    </w:p>
    <w:p w:rsidR="00CB2B16" w:rsidRDefault="00640A84" w:rsidP="00CB2B16">
      <w:pPr>
        <w:pStyle w:val="NoSpacing"/>
        <w:rPr>
          <w:rFonts w:ascii="Times New Roman" w:hAnsi="Times New Roman" w:cs="Times New Roman"/>
          <w:sz w:val="24"/>
          <w:szCs w:val="24"/>
        </w:rPr>
      </w:pPr>
      <w:r w:rsidRPr="00CB2B16">
        <w:rPr>
          <w:rFonts w:ascii="Times New Roman" w:hAnsi="Times New Roman" w:cs="Times New Roman"/>
          <w:sz w:val="24"/>
          <w:szCs w:val="24"/>
        </w:rPr>
        <w:t>rounds before</w:t>
      </w:r>
      <w:r w:rsidR="005233A2" w:rsidRPr="00CB2B16">
        <w:rPr>
          <w:rFonts w:ascii="Times New Roman" w:hAnsi="Times New Roman" w:cs="Times New Roman"/>
          <w:sz w:val="24"/>
          <w:szCs w:val="24"/>
        </w:rPr>
        <w:t xml:space="preserve"> all but one player has passed.</w:t>
      </w:r>
      <w:r w:rsidR="00527ABD" w:rsidRPr="00CB2B16">
        <w:rPr>
          <w:rFonts w:ascii="Times New Roman" w:hAnsi="Times New Roman" w:cs="Times New Roman"/>
          <w:sz w:val="24"/>
          <w:szCs w:val="24"/>
        </w:rPr>
        <w:t xml:space="preserve">  Two rounds were played to introduce the game.  </w:t>
      </w:r>
    </w:p>
    <w:p w:rsidR="00CB2B16" w:rsidRDefault="00CB2B16" w:rsidP="00CB2B16">
      <w:pPr>
        <w:pStyle w:val="NoSpacing"/>
        <w:rPr>
          <w:rFonts w:ascii="Times New Roman" w:hAnsi="Times New Roman" w:cs="Times New Roman"/>
          <w:sz w:val="24"/>
          <w:szCs w:val="24"/>
        </w:rPr>
      </w:pPr>
    </w:p>
    <w:p w:rsidR="00CB2B16" w:rsidRDefault="00527ABD" w:rsidP="00CB2B16">
      <w:pPr>
        <w:pStyle w:val="NoSpacing"/>
        <w:rPr>
          <w:rFonts w:ascii="Times New Roman" w:hAnsi="Times New Roman" w:cs="Times New Roman"/>
          <w:sz w:val="24"/>
          <w:szCs w:val="24"/>
        </w:rPr>
      </w:pPr>
      <w:r w:rsidRPr="00CB2B16">
        <w:rPr>
          <w:rFonts w:ascii="Times New Roman" w:hAnsi="Times New Roman" w:cs="Times New Roman"/>
          <w:sz w:val="24"/>
          <w:szCs w:val="24"/>
        </w:rPr>
        <w:t>Although I had planned to play three rounds, students took a fair amount of time dis</w:t>
      </w:r>
      <w:r w:rsidR="00E03BF5" w:rsidRPr="00CB2B16">
        <w:rPr>
          <w:rFonts w:ascii="Times New Roman" w:hAnsi="Times New Roman" w:cs="Times New Roman"/>
          <w:sz w:val="24"/>
          <w:szCs w:val="24"/>
        </w:rPr>
        <w:t xml:space="preserve">cussing the </w:t>
      </w:r>
    </w:p>
    <w:p w:rsidR="00CB2B16" w:rsidRDefault="00CB2B16" w:rsidP="00CB2B16">
      <w:pPr>
        <w:pStyle w:val="NoSpacing"/>
        <w:rPr>
          <w:rFonts w:ascii="Times New Roman" w:hAnsi="Times New Roman" w:cs="Times New Roman"/>
          <w:sz w:val="24"/>
          <w:szCs w:val="24"/>
        </w:rPr>
      </w:pPr>
    </w:p>
    <w:p w:rsidR="00AC47C9" w:rsidRPr="00CB2B16" w:rsidRDefault="00E03BF5" w:rsidP="00CB2B16">
      <w:pPr>
        <w:pStyle w:val="NoSpacing"/>
        <w:rPr>
          <w:rFonts w:ascii="Times New Roman" w:hAnsi="Times New Roman" w:cs="Times New Roman"/>
          <w:sz w:val="24"/>
          <w:szCs w:val="24"/>
        </w:rPr>
      </w:pPr>
      <w:r w:rsidRPr="00CB2B16">
        <w:rPr>
          <w:rFonts w:ascii="Times New Roman" w:hAnsi="Times New Roman" w:cs="Times New Roman"/>
          <w:sz w:val="24"/>
          <w:szCs w:val="24"/>
        </w:rPr>
        <w:t>best action.  Critical thinking skills were in action!</w:t>
      </w:r>
    </w:p>
    <w:p w:rsidR="006B6B00" w:rsidRPr="00945BE1" w:rsidRDefault="006B6B00" w:rsidP="00945BE1">
      <w:pPr>
        <w:pStyle w:val="NoSpacing"/>
      </w:pPr>
    </w:p>
    <w:p w:rsidR="006B6B00" w:rsidRDefault="006B6B00" w:rsidP="006B6B00">
      <w:pPr>
        <w:pStyle w:val="NoSpacing"/>
        <w:rPr>
          <w:rFonts w:ascii="Times New Roman" w:hAnsi="Times New Roman" w:cs="Times New Roman"/>
          <w:sz w:val="24"/>
          <w:szCs w:val="24"/>
        </w:rPr>
      </w:pPr>
      <w:r>
        <w:tab/>
      </w:r>
      <w:r w:rsidR="00DA5724" w:rsidRPr="006B6B00">
        <w:rPr>
          <w:rFonts w:ascii="Times New Roman" w:hAnsi="Times New Roman" w:cs="Times New Roman"/>
          <w:sz w:val="24"/>
          <w:szCs w:val="24"/>
        </w:rPr>
        <w:t>S</w:t>
      </w:r>
      <w:r w:rsidR="00961859" w:rsidRPr="006B6B00">
        <w:rPr>
          <w:rFonts w:ascii="Times New Roman" w:hAnsi="Times New Roman" w:cs="Times New Roman"/>
          <w:sz w:val="24"/>
          <w:szCs w:val="24"/>
        </w:rPr>
        <w:t xml:space="preserve">tudents sat </w:t>
      </w:r>
      <w:r w:rsidR="00AC47C9" w:rsidRPr="006B6B00">
        <w:rPr>
          <w:rFonts w:ascii="Times New Roman" w:hAnsi="Times New Roman" w:cs="Times New Roman"/>
          <w:sz w:val="24"/>
          <w:szCs w:val="24"/>
        </w:rPr>
        <w:t xml:space="preserve">in groups in </w:t>
      </w:r>
      <w:r w:rsidR="00DA5724" w:rsidRPr="006B6B00">
        <w:rPr>
          <w:rFonts w:ascii="Times New Roman" w:hAnsi="Times New Roman" w:cs="Times New Roman"/>
          <w:sz w:val="24"/>
          <w:szCs w:val="24"/>
        </w:rPr>
        <w:t>various parts of the classroom.  So th</w:t>
      </w:r>
      <w:r w:rsidR="00D05516" w:rsidRPr="006B6B00">
        <w:rPr>
          <w:rFonts w:ascii="Times New Roman" w:hAnsi="Times New Roman" w:cs="Times New Roman"/>
          <w:sz w:val="24"/>
          <w:szCs w:val="24"/>
        </w:rPr>
        <w:t>at th</w:t>
      </w:r>
      <w:r w:rsidR="00DA5724" w:rsidRPr="006B6B00">
        <w:rPr>
          <w:rFonts w:ascii="Times New Roman" w:hAnsi="Times New Roman" w:cs="Times New Roman"/>
          <w:sz w:val="24"/>
          <w:szCs w:val="24"/>
        </w:rPr>
        <w:t xml:space="preserve">e students could keep </w:t>
      </w:r>
    </w:p>
    <w:p w:rsidR="006B6B00" w:rsidRDefault="006B6B00" w:rsidP="006B6B00">
      <w:pPr>
        <w:pStyle w:val="NoSpacing"/>
        <w:rPr>
          <w:rFonts w:ascii="Times New Roman" w:hAnsi="Times New Roman" w:cs="Times New Roman"/>
          <w:sz w:val="24"/>
          <w:szCs w:val="24"/>
        </w:rPr>
      </w:pPr>
    </w:p>
    <w:p w:rsidR="006B6B00" w:rsidRDefault="00DA5724" w:rsidP="006B6B00">
      <w:pPr>
        <w:pStyle w:val="NoSpacing"/>
        <w:rPr>
          <w:rFonts w:ascii="Times New Roman" w:hAnsi="Times New Roman" w:cs="Times New Roman"/>
          <w:sz w:val="24"/>
          <w:szCs w:val="24"/>
        </w:rPr>
      </w:pPr>
      <w:r w:rsidRPr="006B6B00">
        <w:rPr>
          <w:rFonts w:ascii="Times New Roman" w:hAnsi="Times New Roman" w:cs="Times New Roman"/>
          <w:sz w:val="24"/>
          <w:szCs w:val="24"/>
        </w:rPr>
        <w:t>track of what was going</w:t>
      </w:r>
      <w:r w:rsidR="00961859" w:rsidRPr="006B6B00">
        <w:rPr>
          <w:rFonts w:ascii="Times New Roman" w:hAnsi="Times New Roman" w:cs="Times New Roman"/>
          <w:sz w:val="24"/>
          <w:szCs w:val="24"/>
        </w:rPr>
        <w:t xml:space="preserve"> </w:t>
      </w:r>
      <w:r w:rsidRPr="006B6B00">
        <w:rPr>
          <w:rFonts w:ascii="Times New Roman" w:hAnsi="Times New Roman" w:cs="Times New Roman"/>
          <w:sz w:val="24"/>
          <w:szCs w:val="24"/>
        </w:rPr>
        <w:t xml:space="preserve">on, </w:t>
      </w:r>
      <w:r w:rsidR="00AC47C9" w:rsidRPr="006B6B00">
        <w:rPr>
          <w:rFonts w:ascii="Times New Roman" w:hAnsi="Times New Roman" w:cs="Times New Roman"/>
          <w:sz w:val="24"/>
          <w:szCs w:val="24"/>
        </w:rPr>
        <w:t>it wa</w:t>
      </w:r>
      <w:r w:rsidR="00961859" w:rsidRPr="006B6B00">
        <w:rPr>
          <w:rFonts w:ascii="Times New Roman" w:hAnsi="Times New Roman" w:cs="Times New Roman"/>
          <w:sz w:val="24"/>
          <w:szCs w:val="24"/>
        </w:rPr>
        <w:t>s necessary to have a “</w:t>
      </w:r>
      <w:r w:rsidR="00646277" w:rsidRPr="006B6B00">
        <w:rPr>
          <w:rFonts w:ascii="Times New Roman" w:hAnsi="Times New Roman" w:cs="Times New Roman"/>
          <w:sz w:val="24"/>
          <w:szCs w:val="24"/>
        </w:rPr>
        <w:t>helper</w:t>
      </w:r>
      <w:r w:rsidR="00283853" w:rsidRPr="006B6B00">
        <w:rPr>
          <w:rFonts w:ascii="Times New Roman" w:hAnsi="Times New Roman" w:cs="Times New Roman"/>
          <w:sz w:val="24"/>
          <w:szCs w:val="24"/>
        </w:rPr>
        <w:t>“</w:t>
      </w:r>
      <w:r w:rsidR="00646277" w:rsidRPr="006B6B00">
        <w:rPr>
          <w:rFonts w:ascii="Times New Roman" w:hAnsi="Times New Roman" w:cs="Times New Roman"/>
          <w:sz w:val="24"/>
          <w:szCs w:val="24"/>
        </w:rPr>
        <w:t xml:space="preserve"> </w:t>
      </w:r>
      <w:r w:rsidR="00283853" w:rsidRPr="006B6B00">
        <w:rPr>
          <w:rFonts w:ascii="Times New Roman" w:hAnsi="Times New Roman" w:cs="Times New Roman"/>
          <w:sz w:val="24"/>
          <w:szCs w:val="24"/>
        </w:rPr>
        <w:t>record</w:t>
      </w:r>
      <w:r w:rsidR="00AC47C9" w:rsidRPr="006B6B00">
        <w:rPr>
          <w:rFonts w:ascii="Times New Roman" w:hAnsi="Times New Roman" w:cs="Times New Roman"/>
          <w:sz w:val="24"/>
          <w:szCs w:val="24"/>
        </w:rPr>
        <w:t xml:space="preserve"> </w:t>
      </w:r>
      <w:r w:rsidR="008B3093" w:rsidRPr="006B6B00">
        <w:rPr>
          <w:rFonts w:ascii="Times New Roman" w:hAnsi="Times New Roman" w:cs="Times New Roman"/>
          <w:sz w:val="24"/>
          <w:szCs w:val="24"/>
        </w:rPr>
        <w:t xml:space="preserve">on the white board the </w:t>
      </w:r>
    </w:p>
    <w:p w:rsidR="006B6B00" w:rsidRDefault="006B6B00" w:rsidP="006B6B00">
      <w:pPr>
        <w:pStyle w:val="NoSpacing"/>
        <w:rPr>
          <w:rFonts w:ascii="Times New Roman" w:hAnsi="Times New Roman" w:cs="Times New Roman"/>
          <w:sz w:val="24"/>
          <w:szCs w:val="24"/>
        </w:rPr>
      </w:pPr>
    </w:p>
    <w:p w:rsidR="006B6B00" w:rsidRDefault="008B3093" w:rsidP="006B6B00">
      <w:pPr>
        <w:pStyle w:val="NoSpacing"/>
        <w:rPr>
          <w:rFonts w:ascii="Times New Roman" w:hAnsi="Times New Roman" w:cs="Times New Roman"/>
          <w:sz w:val="24"/>
          <w:szCs w:val="24"/>
        </w:rPr>
      </w:pPr>
      <w:r w:rsidRPr="006B6B00">
        <w:rPr>
          <w:rFonts w:ascii="Times New Roman" w:hAnsi="Times New Roman" w:cs="Times New Roman"/>
          <w:sz w:val="24"/>
          <w:szCs w:val="24"/>
        </w:rPr>
        <w:t xml:space="preserve">value of all of the Property Cards that were in play during that round.  Once the bidding began, </w:t>
      </w:r>
    </w:p>
    <w:p w:rsidR="006B6B00" w:rsidRDefault="006B6B00" w:rsidP="006B6B00">
      <w:pPr>
        <w:pStyle w:val="NoSpacing"/>
        <w:rPr>
          <w:rFonts w:ascii="Times New Roman" w:hAnsi="Times New Roman" w:cs="Times New Roman"/>
          <w:sz w:val="24"/>
          <w:szCs w:val="24"/>
        </w:rPr>
      </w:pPr>
    </w:p>
    <w:p w:rsidR="006B6B00" w:rsidRDefault="008B3093" w:rsidP="006B6B00">
      <w:pPr>
        <w:pStyle w:val="NoSpacing"/>
        <w:rPr>
          <w:rFonts w:ascii="Times New Roman" w:hAnsi="Times New Roman" w:cs="Times New Roman"/>
          <w:sz w:val="24"/>
          <w:szCs w:val="24"/>
        </w:rPr>
      </w:pPr>
      <w:r w:rsidRPr="006B6B00">
        <w:rPr>
          <w:rFonts w:ascii="Times New Roman" w:hAnsi="Times New Roman" w:cs="Times New Roman"/>
          <w:sz w:val="24"/>
          <w:szCs w:val="24"/>
        </w:rPr>
        <w:t>this person recorded the bids of each player</w:t>
      </w:r>
      <w:r w:rsidR="00D22C36" w:rsidRPr="006B6B00">
        <w:rPr>
          <w:rFonts w:ascii="Times New Roman" w:hAnsi="Times New Roman" w:cs="Times New Roman"/>
          <w:sz w:val="24"/>
          <w:szCs w:val="24"/>
        </w:rPr>
        <w:t xml:space="preserve"> (team).</w:t>
      </w:r>
      <w:r w:rsidRPr="006B6B00">
        <w:rPr>
          <w:rFonts w:ascii="Times New Roman" w:hAnsi="Times New Roman" w:cs="Times New Roman"/>
          <w:sz w:val="24"/>
          <w:szCs w:val="24"/>
        </w:rPr>
        <w:t xml:space="preserve"> </w:t>
      </w:r>
      <w:r w:rsidR="00283853" w:rsidRPr="006B6B00">
        <w:rPr>
          <w:rFonts w:ascii="Times New Roman" w:hAnsi="Times New Roman" w:cs="Times New Roman"/>
          <w:sz w:val="24"/>
          <w:szCs w:val="24"/>
        </w:rPr>
        <w:t xml:space="preserve"> </w:t>
      </w:r>
      <w:r w:rsidRPr="006B6B00">
        <w:rPr>
          <w:rFonts w:ascii="Times New Roman" w:hAnsi="Times New Roman" w:cs="Times New Roman"/>
          <w:sz w:val="24"/>
          <w:szCs w:val="24"/>
        </w:rPr>
        <w:t>One person from each group was chosen</w:t>
      </w:r>
      <w:r w:rsidR="00D05516" w:rsidRPr="006B6B00">
        <w:rPr>
          <w:rFonts w:ascii="Times New Roman" w:hAnsi="Times New Roman" w:cs="Times New Roman"/>
          <w:sz w:val="24"/>
          <w:szCs w:val="24"/>
        </w:rPr>
        <w:t xml:space="preserve"> as </w:t>
      </w:r>
    </w:p>
    <w:p w:rsidR="006B6B00" w:rsidRDefault="006B6B00" w:rsidP="006B6B00">
      <w:pPr>
        <w:pStyle w:val="NoSpacing"/>
        <w:rPr>
          <w:rFonts w:ascii="Times New Roman" w:hAnsi="Times New Roman" w:cs="Times New Roman"/>
          <w:sz w:val="24"/>
          <w:szCs w:val="24"/>
        </w:rPr>
      </w:pPr>
    </w:p>
    <w:p w:rsidR="006B6B00" w:rsidRDefault="00D05516" w:rsidP="006B6B00">
      <w:pPr>
        <w:pStyle w:val="NoSpacing"/>
        <w:rPr>
          <w:rFonts w:ascii="Times New Roman" w:hAnsi="Times New Roman" w:cs="Times New Roman"/>
          <w:sz w:val="24"/>
          <w:szCs w:val="24"/>
        </w:rPr>
      </w:pPr>
      <w:r w:rsidRPr="006B6B00">
        <w:rPr>
          <w:rFonts w:ascii="Times New Roman" w:hAnsi="Times New Roman" w:cs="Times New Roman"/>
          <w:sz w:val="24"/>
          <w:szCs w:val="24"/>
        </w:rPr>
        <w:t>the “runner”</w:t>
      </w:r>
      <w:r w:rsidR="008B3093" w:rsidRPr="006B6B00">
        <w:rPr>
          <w:rFonts w:ascii="Times New Roman" w:hAnsi="Times New Roman" w:cs="Times New Roman"/>
          <w:sz w:val="24"/>
          <w:szCs w:val="24"/>
        </w:rPr>
        <w:t xml:space="preserve"> to bring or receive</w:t>
      </w:r>
      <w:r w:rsidR="00DA5724" w:rsidRPr="006B6B00">
        <w:rPr>
          <w:rFonts w:ascii="Times New Roman" w:hAnsi="Times New Roman" w:cs="Times New Roman"/>
          <w:sz w:val="24"/>
          <w:szCs w:val="24"/>
        </w:rPr>
        <w:t xml:space="preserve"> from the front of the class</w:t>
      </w:r>
      <w:r w:rsidR="008B3093" w:rsidRPr="006B6B00">
        <w:rPr>
          <w:rFonts w:ascii="Times New Roman" w:hAnsi="Times New Roman" w:cs="Times New Roman"/>
          <w:sz w:val="24"/>
          <w:szCs w:val="24"/>
        </w:rPr>
        <w:t xml:space="preserve">, the Coins, Property </w:t>
      </w:r>
      <w:r w:rsidR="00DA5724" w:rsidRPr="006B6B00">
        <w:rPr>
          <w:rFonts w:ascii="Times New Roman" w:hAnsi="Times New Roman" w:cs="Times New Roman"/>
          <w:sz w:val="24"/>
          <w:szCs w:val="24"/>
        </w:rPr>
        <w:t xml:space="preserve">Cards and </w:t>
      </w:r>
    </w:p>
    <w:p w:rsidR="006B6B00" w:rsidRDefault="006B6B00" w:rsidP="006B6B00">
      <w:pPr>
        <w:pStyle w:val="NoSpacing"/>
        <w:rPr>
          <w:rFonts w:ascii="Times New Roman" w:hAnsi="Times New Roman" w:cs="Times New Roman"/>
          <w:sz w:val="24"/>
          <w:szCs w:val="24"/>
        </w:rPr>
      </w:pPr>
    </w:p>
    <w:p w:rsidR="003E2AB8" w:rsidRDefault="00DA5724" w:rsidP="006B6B00">
      <w:pPr>
        <w:pStyle w:val="NoSpacing"/>
        <w:rPr>
          <w:rFonts w:ascii="Times New Roman" w:hAnsi="Times New Roman" w:cs="Times New Roman"/>
          <w:sz w:val="24"/>
          <w:szCs w:val="24"/>
        </w:rPr>
      </w:pPr>
      <w:r w:rsidRPr="003E2AB8">
        <w:rPr>
          <w:rFonts w:ascii="Times New Roman" w:hAnsi="Times New Roman" w:cs="Times New Roman"/>
          <w:sz w:val="24"/>
          <w:szCs w:val="24"/>
        </w:rPr>
        <w:t xml:space="preserve">Currency Cards.  </w:t>
      </w:r>
      <w:r w:rsidR="00527ABD" w:rsidRPr="003E2AB8">
        <w:rPr>
          <w:rFonts w:ascii="Times New Roman" w:hAnsi="Times New Roman" w:cs="Times New Roman"/>
          <w:sz w:val="24"/>
          <w:szCs w:val="24"/>
        </w:rPr>
        <w:t xml:space="preserve"> It was wonderful t</w:t>
      </w:r>
      <w:r w:rsidRPr="003E2AB8">
        <w:rPr>
          <w:rFonts w:ascii="Times New Roman" w:hAnsi="Times New Roman" w:cs="Times New Roman"/>
          <w:sz w:val="24"/>
          <w:szCs w:val="24"/>
        </w:rPr>
        <w:t>o see the students</w:t>
      </w:r>
      <w:r w:rsidR="00527ABD" w:rsidRPr="003E2AB8">
        <w:rPr>
          <w:rFonts w:ascii="Times New Roman" w:hAnsi="Times New Roman" w:cs="Times New Roman"/>
          <w:sz w:val="24"/>
          <w:szCs w:val="24"/>
        </w:rPr>
        <w:t xml:space="preserve"> s</w:t>
      </w:r>
      <w:r w:rsidR="004A7A41" w:rsidRPr="003E2AB8">
        <w:rPr>
          <w:rFonts w:ascii="Times New Roman" w:hAnsi="Times New Roman" w:cs="Times New Roman"/>
          <w:sz w:val="24"/>
          <w:szCs w:val="24"/>
        </w:rPr>
        <w:t xml:space="preserve">o engaged in the game and really </w:t>
      </w:r>
    </w:p>
    <w:p w:rsidR="003E2AB8" w:rsidRDefault="003E2AB8" w:rsidP="006B6B00">
      <w:pPr>
        <w:pStyle w:val="NoSpacing"/>
        <w:rPr>
          <w:rFonts w:ascii="Times New Roman" w:hAnsi="Times New Roman" w:cs="Times New Roman"/>
          <w:sz w:val="24"/>
          <w:szCs w:val="24"/>
        </w:rPr>
      </w:pPr>
    </w:p>
    <w:p w:rsidR="003E2AB8" w:rsidRDefault="004A7A41" w:rsidP="003E2AB8">
      <w:pPr>
        <w:pStyle w:val="NoSpacing"/>
        <w:rPr>
          <w:rFonts w:ascii="Times New Roman" w:hAnsi="Times New Roman" w:cs="Times New Roman"/>
          <w:sz w:val="24"/>
          <w:szCs w:val="24"/>
        </w:rPr>
      </w:pPr>
      <w:r w:rsidRPr="003E2AB8">
        <w:rPr>
          <w:rFonts w:ascii="Times New Roman" w:hAnsi="Times New Roman" w:cs="Times New Roman"/>
          <w:sz w:val="24"/>
          <w:szCs w:val="24"/>
        </w:rPr>
        <w:t xml:space="preserve">thinking about the next </w:t>
      </w:r>
      <w:r w:rsidR="00DA5724" w:rsidRPr="003E2AB8">
        <w:rPr>
          <w:rFonts w:ascii="Times New Roman" w:hAnsi="Times New Roman" w:cs="Times New Roman"/>
          <w:sz w:val="24"/>
          <w:szCs w:val="24"/>
        </w:rPr>
        <w:t>move and wanting to win</w:t>
      </w:r>
      <w:r w:rsidRPr="003E2AB8">
        <w:rPr>
          <w:rFonts w:ascii="Times New Roman" w:hAnsi="Times New Roman" w:cs="Times New Roman"/>
          <w:sz w:val="24"/>
          <w:szCs w:val="24"/>
        </w:rPr>
        <w:t>!</w:t>
      </w:r>
      <w:r w:rsidR="003E2AB8">
        <w:rPr>
          <w:rFonts w:ascii="Times New Roman" w:hAnsi="Times New Roman" w:cs="Times New Roman"/>
          <w:sz w:val="24"/>
          <w:szCs w:val="24"/>
        </w:rPr>
        <w:t xml:space="preserve">  </w:t>
      </w:r>
    </w:p>
    <w:p w:rsidR="006B6B00" w:rsidRDefault="004E290F" w:rsidP="003E2AB8">
      <w:pPr>
        <w:pStyle w:val="NoSpacing"/>
      </w:pPr>
      <w:r w:rsidRPr="00317592">
        <w:t xml:space="preserve">  </w:t>
      </w:r>
    </w:p>
    <w:p w:rsidR="004E290F" w:rsidRPr="00317592" w:rsidRDefault="004E290F" w:rsidP="003E2AB8">
      <w:pPr>
        <w:tabs>
          <w:tab w:val="left" w:pos="8370"/>
        </w:tabs>
        <w:ind w:left="720"/>
      </w:pPr>
      <w:r w:rsidRPr="00317592">
        <w:t xml:space="preserve">Professor Hayse had asked me not to include any discussion of strategies when I </w:t>
      </w:r>
    </w:p>
    <w:p w:rsidR="004E290F" w:rsidRPr="00317592" w:rsidRDefault="004E290F" w:rsidP="004E290F">
      <w:pPr>
        <w:tabs>
          <w:tab w:val="left" w:pos="8370"/>
        </w:tabs>
      </w:pPr>
    </w:p>
    <w:p w:rsidR="004E290F" w:rsidRPr="00317592" w:rsidRDefault="004E290F" w:rsidP="004E290F">
      <w:pPr>
        <w:tabs>
          <w:tab w:val="left" w:pos="8370"/>
        </w:tabs>
      </w:pPr>
      <w:r w:rsidRPr="00317592">
        <w:t>introduced Fo</w:t>
      </w:r>
      <w:r w:rsidR="00CD0036" w:rsidRPr="00317592">
        <w:t>r $ale.  This was because he</w:t>
      </w:r>
      <w:r w:rsidRPr="00317592">
        <w:t xml:space="preserve"> hoped that each student would use critical thinking </w:t>
      </w:r>
    </w:p>
    <w:p w:rsidR="004E290F" w:rsidRPr="00317592" w:rsidRDefault="004E290F" w:rsidP="004E290F">
      <w:pPr>
        <w:tabs>
          <w:tab w:val="left" w:pos="8370"/>
        </w:tabs>
      </w:pPr>
    </w:p>
    <w:p w:rsidR="004E290F" w:rsidRPr="00317592" w:rsidRDefault="004E290F" w:rsidP="004E290F">
      <w:pPr>
        <w:tabs>
          <w:tab w:val="left" w:pos="8370"/>
        </w:tabs>
      </w:pPr>
      <w:r w:rsidRPr="00317592">
        <w:t xml:space="preserve">and  problem solving to develop his or her own strategies.  </w:t>
      </w:r>
    </w:p>
    <w:p w:rsidR="004E290F" w:rsidRPr="00317592" w:rsidRDefault="004E290F" w:rsidP="004E290F">
      <w:pPr>
        <w:tabs>
          <w:tab w:val="left" w:pos="8370"/>
        </w:tabs>
      </w:pPr>
    </w:p>
    <w:p w:rsidR="00646277" w:rsidRDefault="00527ABD" w:rsidP="006B6B00">
      <w:pPr>
        <w:pStyle w:val="NoSpacing"/>
        <w:rPr>
          <w:rFonts w:ascii="Times New Roman" w:hAnsi="Times New Roman" w:cs="Times New Roman"/>
          <w:sz w:val="24"/>
          <w:szCs w:val="24"/>
        </w:rPr>
      </w:pPr>
      <w:r w:rsidRPr="006B6B00">
        <w:rPr>
          <w:rFonts w:ascii="Times New Roman" w:hAnsi="Times New Roman" w:cs="Times New Roman"/>
          <w:sz w:val="24"/>
          <w:szCs w:val="24"/>
        </w:rPr>
        <w:t>Phase 2: Selling Properties</w:t>
      </w:r>
    </w:p>
    <w:p w:rsidR="006B6B00" w:rsidRPr="006B6B00" w:rsidRDefault="006B6B00" w:rsidP="006B6B00">
      <w:pPr>
        <w:pStyle w:val="NoSpacing"/>
        <w:rPr>
          <w:rFonts w:ascii="Times New Roman" w:hAnsi="Times New Roman" w:cs="Times New Roman"/>
          <w:sz w:val="24"/>
          <w:szCs w:val="24"/>
        </w:rPr>
      </w:pPr>
    </w:p>
    <w:p w:rsidR="006B6B00" w:rsidRDefault="00646277" w:rsidP="006B6B00">
      <w:pPr>
        <w:pStyle w:val="NoSpacing"/>
        <w:rPr>
          <w:rFonts w:ascii="Times New Roman" w:hAnsi="Times New Roman" w:cs="Times New Roman"/>
          <w:sz w:val="24"/>
          <w:szCs w:val="24"/>
        </w:rPr>
      </w:pPr>
      <w:r w:rsidRPr="00317592">
        <w:rPr>
          <w:b/>
        </w:rPr>
        <w:tab/>
      </w:r>
      <w:r w:rsidRPr="006B6B00">
        <w:rPr>
          <w:rFonts w:ascii="Times New Roman" w:hAnsi="Times New Roman" w:cs="Times New Roman"/>
          <w:sz w:val="24"/>
          <w:szCs w:val="24"/>
        </w:rPr>
        <w:t xml:space="preserve">Once all of the Property Cards are purchased, the next phase of the game involves </w:t>
      </w:r>
      <w:r w:rsidR="004A7A41" w:rsidRPr="006B6B00">
        <w:rPr>
          <w:rFonts w:ascii="Times New Roman" w:hAnsi="Times New Roman" w:cs="Times New Roman"/>
          <w:sz w:val="24"/>
          <w:szCs w:val="24"/>
        </w:rPr>
        <w:t xml:space="preserve">players </w:t>
      </w:r>
    </w:p>
    <w:p w:rsidR="006B6B00" w:rsidRDefault="006B6B00" w:rsidP="006B6B00">
      <w:pPr>
        <w:pStyle w:val="NoSpacing"/>
        <w:rPr>
          <w:rFonts w:ascii="Times New Roman" w:hAnsi="Times New Roman" w:cs="Times New Roman"/>
          <w:sz w:val="24"/>
          <w:szCs w:val="24"/>
        </w:rPr>
      </w:pPr>
    </w:p>
    <w:p w:rsidR="006B6B00" w:rsidRDefault="004A7A41" w:rsidP="006B6B00">
      <w:pPr>
        <w:pStyle w:val="NoSpacing"/>
        <w:rPr>
          <w:rFonts w:ascii="Times New Roman" w:hAnsi="Times New Roman" w:cs="Times New Roman"/>
          <w:sz w:val="24"/>
          <w:szCs w:val="24"/>
        </w:rPr>
      </w:pPr>
      <w:r w:rsidRPr="006B6B00">
        <w:rPr>
          <w:rFonts w:ascii="Times New Roman" w:hAnsi="Times New Roman" w:cs="Times New Roman"/>
          <w:sz w:val="24"/>
          <w:szCs w:val="24"/>
        </w:rPr>
        <w:t>sell</w:t>
      </w:r>
      <w:r w:rsidR="00646277" w:rsidRPr="006B6B00">
        <w:rPr>
          <w:rFonts w:ascii="Times New Roman" w:hAnsi="Times New Roman" w:cs="Times New Roman"/>
          <w:sz w:val="24"/>
          <w:szCs w:val="24"/>
        </w:rPr>
        <w:t xml:space="preserve">ing </w:t>
      </w:r>
      <w:r w:rsidRPr="006B6B00">
        <w:rPr>
          <w:rFonts w:ascii="Times New Roman" w:hAnsi="Times New Roman" w:cs="Times New Roman"/>
          <w:sz w:val="24"/>
          <w:szCs w:val="24"/>
        </w:rPr>
        <w:t>their Property Cards.  The same numbe</w:t>
      </w:r>
      <w:r w:rsidR="00D05516" w:rsidRPr="006B6B00">
        <w:rPr>
          <w:rFonts w:ascii="Times New Roman" w:hAnsi="Times New Roman" w:cs="Times New Roman"/>
          <w:sz w:val="24"/>
          <w:szCs w:val="24"/>
        </w:rPr>
        <w:t>r</w:t>
      </w:r>
      <w:r w:rsidRPr="006B6B00">
        <w:rPr>
          <w:rFonts w:ascii="Times New Roman" w:hAnsi="Times New Roman" w:cs="Times New Roman"/>
          <w:sz w:val="24"/>
          <w:szCs w:val="24"/>
        </w:rPr>
        <w:t xml:space="preserve"> </w:t>
      </w:r>
      <w:r w:rsidR="000661D1" w:rsidRPr="006B6B00">
        <w:rPr>
          <w:rFonts w:ascii="Times New Roman" w:hAnsi="Times New Roman" w:cs="Times New Roman"/>
          <w:sz w:val="24"/>
          <w:szCs w:val="24"/>
        </w:rPr>
        <w:t>of Currency Cards as players is</w:t>
      </w:r>
      <w:r w:rsidRPr="006B6B00">
        <w:rPr>
          <w:rFonts w:ascii="Times New Roman" w:hAnsi="Times New Roman" w:cs="Times New Roman"/>
          <w:sz w:val="24"/>
          <w:szCs w:val="24"/>
        </w:rPr>
        <w:t xml:space="preserve"> turned face up.  </w:t>
      </w:r>
    </w:p>
    <w:p w:rsidR="006B6B00" w:rsidRDefault="006B6B00" w:rsidP="006B6B00">
      <w:pPr>
        <w:pStyle w:val="NoSpacing"/>
        <w:rPr>
          <w:rFonts w:ascii="Times New Roman" w:hAnsi="Times New Roman" w:cs="Times New Roman"/>
          <w:sz w:val="24"/>
          <w:szCs w:val="24"/>
        </w:rPr>
      </w:pPr>
    </w:p>
    <w:p w:rsidR="006B6B00" w:rsidRDefault="004A7A41" w:rsidP="006B6B00">
      <w:pPr>
        <w:pStyle w:val="NoSpacing"/>
        <w:rPr>
          <w:rFonts w:ascii="Times New Roman" w:hAnsi="Times New Roman" w:cs="Times New Roman"/>
          <w:sz w:val="24"/>
          <w:szCs w:val="24"/>
        </w:rPr>
      </w:pPr>
      <w:r w:rsidRPr="006B6B00">
        <w:rPr>
          <w:rFonts w:ascii="Times New Roman" w:hAnsi="Times New Roman" w:cs="Times New Roman"/>
          <w:sz w:val="24"/>
          <w:szCs w:val="24"/>
        </w:rPr>
        <w:t>Currency Cards var</w:t>
      </w:r>
      <w:r w:rsidR="00AC47C9" w:rsidRPr="006B6B00">
        <w:rPr>
          <w:rFonts w:ascii="Times New Roman" w:hAnsi="Times New Roman" w:cs="Times New Roman"/>
          <w:sz w:val="24"/>
          <w:szCs w:val="24"/>
        </w:rPr>
        <w:t>y fro</w:t>
      </w:r>
      <w:r w:rsidRPr="006B6B00">
        <w:rPr>
          <w:rFonts w:ascii="Times New Roman" w:hAnsi="Times New Roman" w:cs="Times New Roman"/>
          <w:sz w:val="24"/>
          <w:szCs w:val="24"/>
        </w:rPr>
        <w:t>m $0 to $15</w:t>
      </w:r>
      <w:r w:rsidR="00961859" w:rsidRPr="006B6B00">
        <w:rPr>
          <w:rFonts w:ascii="Times New Roman" w:hAnsi="Times New Roman" w:cs="Times New Roman"/>
          <w:sz w:val="24"/>
          <w:szCs w:val="24"/>
        </w:rPr>
        <w:t>,000</w:t>
      </w:r>
      <w:r w:rsidRPr="006B6B00">
        <w:rPr>
          <w:rFonts w:ascii="Times New Roman" w:hAnsi="Times New Roman" w:cs="Times New Roman"/>
          <w:sz w:val="24"/>
          <w:szCs w:val="24"/>
        </w:rPr>
        <w:t xml:space="preserve"> with two of each value in the deck.  Once </w:t>
      </w:r>
      <w:r w:rsidR="00640A84" w:rsidRPr="006B6B00">
        <w:rPr>
          <w:rFonts w:ascii="Times New Roman" w:hAnsi="Times New Roman" w:cs="Times New Roman"/>
          <w:sz w:val="24"/>
          <w:szCs w:val="24"/>
        </w:rPr>
        <w:t xml:space="preserve">the Currency </w:t>
      </w:r>
    </w:p>
    <w:p w:rsidR="006B6B00" w:rsidRDefault="006B6B00" w:rsidP="006B6B00">
      <w:pPr>
        <w:pStyle w:val="NoSpacing"/>
        <w:rPr>
          <w:rFonts w:ascii="Times New Roman" w:hAnsi="Times New Roman" w:cs="Times New Roman"/>
          <w:sz w:val="24"/>
          <w:szCs w:val="24"/>
        </w:rPr>
      </w:pPr>
    </w:p>
    <w:p w:rsidR="006B6B00" w:rsidRDefault="00640A84" w:rsidP="006B6B00">
      <w:pPr>
        <w:pStyle w:val="NoSpacing"/>
        <w:rPr>
          <w:rFonts w:ascii="Times New Roman" w:hAnsi="Times New Roman" w:cs="Times New Roman"/>
          <w:sz w:val="24"/>
          <w:szCs w:val="24"/>
        </w:rPr>
      </w:pPr>
      <w:r w:rsidRPr="006B6B00">
        <w:rPr>
          <w:rFonts w:ascii="Times New Roman" w:hAnsi="Times New Roman" w:cs="Times New Roman"/>
          <w:sz w:val="24"/>
          <w:szCs w:val="24"/>
        </w:rPr>
        <w:t>C</w:t>
      </w:r>
      <w:r w:rsidR="004A7A41" w:rsidRPr="006B6B00">
        <w:rPr>
          <w:rFonts w:ascii="Times New Roman" w:hAnsi="Times New Roman" w:cs="Times New Roman"/>
          <w:sz w:val="24"/>
          <w:szCs w:val="24"/>
        </w:rPr>
        <w:t xml:space="preserve">ards are known, each </w:t>
      </w:r>
      <w:r w:rsidR="00253D02" w:rsidRPr="006B6B00">
        <w:rPr>
          <w:rFonts w:ascii="Times New Roman" w:hAnsi="Times New Roman" w:cs="Times New Roman"/>
          <w:sz w:val="24"/>
          <w:szCs w:val="24"/>
        </w:rPr>
        <w:t>player decides</w:t>
      </w:r>
      <w:r w:rsidR="004A7A41" w:rsidRPr="006B6B00">
        <w:rPr>
          <w:rFonts w:ascii="Times New Roman" w:hAnsi="Times New Roman" w:cs="Times New Roman"/>
          <w:sz w:val="24"/>
          <w:szCs w:val="24"/>
        </w:rPr>
        <w:t xml:space="preserve"> which Property Card to play.  </w:t>
      </w:r>
      <w:r w:rsidR="00253D02" w:rsidRPr="006B6B00">
        <w:rPr>
          <w:rFonts w:ascii="Times New Roman" w:hAnsi="Times New Roman" w:cs="Times New Roman"/>
          <w:sz w:val="24"/>
          <w:szCs w:val="24"/>
        </w:rPr>
        <w:t xml:space="preserve">Players turn over their </w:t>
      </w:r>
    </w:p>
    <w:p w:rsidR="006B6B00" w:rsidRDefault="006B6B00" w:rsidP="006B6B00">
      <w:pPr>
        <w:pStyle w:val="NoSpacing"/>
        <w:rPr>
          <w:rFonts w:ascii="Times New Roman" w:hAnsi="Times New Roman" w:cs="Times New Roman"/>
          <w:sz w:val="24"/>
          <w:szCs w:val="24"/>
        </w:rPr>
      </w:pPr>
    </w:p>
    <w:p w:rsidR="006B6B00" w:rsidRDefault="00253D02" w:rsidP="006B6B00">
      <w:pPr>
        <w:pStyle w:val="NoSpacing"/>
        <w:rPr>
          <w:rFonts w:ascii="Times New Roman" w:hAnsi="Times New Roman" w:cs="Times New Roman"/>
          <w:sz w:val="24"/>
          <w:szCs w:val="24"/>
        </w:rPr>
      </w:pPr>
      <w:r w:rsidRPr="006B6B00">
        <w:rPr>
          <w:rFonts w:ascii="Times New Roman" w:hAnsi="Times New Roman" w:cs="Times New Roman"/>
          <w:sz w:val="24"/>
          <w:szCs w:val="24"/>
        </w:rPr>
        <w:t xml:space="preserve">Property Cards simultaneously.  </w:t>
      </w:r>
      <w:r w:rsidR="004A7A41" w:rsidRPr="006B6B00">
        <w:rPr>
          <w:rFonts w:ascii="Times New Roman" w:hAnsi="Times New Roman" w:cs="Times New Roman"/>
          <w:sz w:val="24"/>
          <w:szCs w:val="24"/>
        </w:rPr>
        <w:t>The Property Card with the highest value get</w:t>
      </w:r>
      <w:r w:rsidR="00961859" w:rsidRPr="006B6B00">
        <w:rPr>
          <w:rFonts w:ascii="Times New Roman" w:hAnsi="Times New Roman" w:cs="Times New Roman"/>
          <w:sz w:val="24"/>
          <w:szCs w:val="24"/>
        </w:rPr>
        <w:t>s</w:t>
      </w:r>
      <w:r w:rsidR="004A7A41" w:rsidRPr="006B6B00">
        <w:rPr>
          <w:rFonts w:ascii="Times New Roman" w:hAnsi="Times New Roman" w:cs="Times New Roman"/>
          <w:sz w:val="24"/>
          <w:szCs w:val="24"/>
        </w:rPr>
        <w:t xml:space="preserve"> the highest </w:t>
      </w:r>
    </w:p>
    <w:p w:rsidR="006B6B00" w:rsidRDefault="006B6B00" w:rsidP="006B6B00">
      <w:pPr>
        <w:pStyle w:val="NoSpacing"/>
        <w:rPr>
          <w:rFonts w:ascii="Times New Roman" w:hAnsi="Times New Roman" w:cs="Times New Roman"/>
          <w:sz w:val="24"/>
          <w:szCs w:val="24"/>
        </w:rPr>
      </w:pPr>
    </w:p>
    <w:p w:rsidR="006B6B00" w:rsidRDefault="004A7A41" w:rsidP="006B6B00">
      <w:pPr>
        <w:pStyle w:val="NoSpacing"/>
        <w:rPr>
          <w:rFonts w:ascii="Times New Roman" w:hAnsi="Times New Roman" w:cs="Times New Roman"/>
          <w:sz w:val="24"/>
          <w:szCs w:val="24"/>
        </w:rPr>
      </w:pPr>
      <w:r w:rsidRPr="006B6B00">
        <w:rPr>
          <w:rFonts w:ascii="Times New Roman" w:hAnsi="Times New Roman" w:cs="Times New Roman"/>
          <w:sz w:val="24"/>
          <w:szCs w:val="24"/>
        </w:rPr>
        <w:t xml:space="preserve">Currency Card, the second highest Property Card gets the second highest Currency Card, and so </w:t>
      </w:r>
    </w:p>
    <w:p w:rsidR="006B6B00" w:rsidRDefault="006B6B00" w:rsidP="006B6B00">
      <w:pPr>
        <w:pStyle w:val="NoSpacing"/>
        <w:rPr>
          <w:rFonts w:ascii="Times New Roman" w:hAnsi="Times New Roman" w:cs="Times New Roman"/>
          <w:sz w:val="24"/>
          <w:szCs w:val="24"/>
        </w:rPr>
      </w:pPr>
    </w:p>
    <w:p w:rsidR="00B67E46" w:rsidRPr="006B6B00" w:rsidRDefault="004A7A41" w:rsidP="006B6B00">
      <w:pPr>
        <w:pStyle w:val="NoSpacing"/>
        <w:rPr>
          <w:rFonts w:ascii="Times New Roman" w:hAnsi="Times New Roman" w:cs="Times New Roman"/>
          <w:b/>
          <w:sz w:val="24"/>
          <w:szCs w:val="24"/>
        </w:rPr>
      </w:pPr>
      <w:r w:rsidRPr="006B6B00">
        <w:rPr>
          <w:rFonts w:ascii="Times New Roman" w:hAnsi="Times New Roman" w:cs="Times New Roman"/>
          <w:sz w:val="24"/>
          <w:szCs w:val="24"/>
        </w:rPr>
        <w:t xml:space="preserve">on.  </w:t>
      </w:r>
      <w:r w:rsidR="00253D02" w:rsidRPr="006B6B00">
        <w:rPr>
          <w:rFonts w:ascii="Times New Roman" w:hAnsi="Times New Roman" w:cs="Times New Roman"/>
          <w:sz w:val="24"/>
          <w:szCs w:val="24"/>
        </w:rPr>
        <w:t>This continues until all Property Cards are sold.</w:t>
      </w:r>
    </w:p>
    <w:p w:rsidR="006B6B00" w:rsidRDefault="006B6B00" w:rsidP="00B67E46">
      <w:pPr>
        <w:pStyle w:val="NoSpacing"/>
        <w:rPr>
          <w:rFonts w:ascii="Times New Roman" w:hAnsi="Times New Roman" w:cs="Times New Roman"/>
          <w:b/>
          <w:sz w:val="24"/>
          <w:szCs w:val="24"/>
        </w:rPr>
      </w:pPr>
    </w:p>
    <w:p w:rsidR="00640A84" w:rsidRPr="00317592" w:rsidRDefault="00AC47C9" w:rsidP="00B67E46">
      <w:pPr>
        <w:pStyle w:val="NoSpacing"/>
        <w:rPr>
          <w:rFonts w:ascii="Times New Roman" w:hAnsi="Times New Roman" w:cs="Times New Roman"/>
          <w:b/>
          <w:sz w:val="24"/>
          <w:szCs w:val="24"/>
        </w:rPr>
      </w:pPr>
      <w:r w:rsidRPr="00317592">
        <w:rPr>
          <w:rFonts w:ascii="Times New Roman" w:hAnsi="Times New Roman" w:cs="Times New Roman"/>
          <w:b/>
          <w:sz w:val="24"/>
          <w:szCs w:val="24"/>
        </w:rPr>
        <w:t>Game End</w:t>
      </w:r>
    </w:p>
    <w:p w:rsidR="00B67E46" w:rsidRPr="00317592" w:rsidRDefault="00B67E46" w:rsidP="00B67E46">
      <w:pPr>
        <w:pStyle w:val="NoSpacing"/>
        <w:rPr>
          <w:rFonts w:ascii="Times New Roman" w:hAnsi="Times New Roman" w:cs="Times New Roman"/>
          <w:b/>
          <w:sz w:val="24"/>
          <w:szCs w:val="24"/>
        </w:rPr>
      </w:pPr>
    </w:p>
    <w:p w:rsidR="00F101C0" w:rsidRPr="00317592" w:rsidRDefault="00AC47C9" w:rsidP="00F101C0">
      <w:pPr>
        <w:pStyle w:val="NoSpacing"/>
        <w:rPr>
          <w:rFonts w:ascii="Times New Roman" w:hAnsi="Times New Roman" w:cs="Times New Roman"/>
          <w:sz w:val="24"/>
          <w:szCs w:val="24"/>
        </w:rPr>
      </w:pPr>
      <w:r w:rsidRPr="00317592">
        <w:rPr>
          <w:rFonts w:ascii="Times New Roman" w:hAnsi="Times New Roman" w:cs="Times New Roman"/>
          <w:sz w:val="24"/>
          <w:szCs w:val="24"/>
        </w:rPr>
        <w:tab/>
        <w:t xml:space="preserve">Each player adds up the value of their Currency Cards and Coins.  If two players are tied </w:t>
      </w:r>
    </w:p>
    <w:p w:rsidR="00F101C0" w:rsidRPr="00317592" w:rsidRDefault="00F101C0" w:rsidP="00F101C0">
      <w:pPr>
        <w:pStyle w:val="NoSpacing"/>
        <w:rPr>
          <w:rFonts w:ascii="Times New Roman" w:hAnsi="Times New Roman" w:cs="Times New Roman"/>
          <w:sz w:val="24"/>
          <w:szCs w:val="24"/>
        </w:rPr>
      </w:pPr>
    </w:p>
    <w:p w:rsidR="00F101C0" w:rsidRPr="00317592" w:rsidRDefault="00AC47C9" w:rsidP="00F101C0">
      <w:pPr>
        <w:pStyle w:val="NoSpacing"/>
        <w:rPr>
          <w:rFonts w:ascii="Times New Roman" w:hAnsi="Times New Roman" w:cs="Times New Roman"/>
          <w:sz w:val="24"/>
          <w:szCs w:val="24"/>
        </w:rPr>
      </w:pPr>
      <w:r w:rsidRPr="00317592">
        <w:rPr>
          <w:rFonts w:ascii="Times New Roman" w:hAnsi="Times New Roman" w:cs="Times New Roman"/>
          <w:sz w:val="24"/>
          <w:szCs w:val="24"/>
        </w:rPr>
        <w:t xml:space="preserve">for the highest value, the player with the most remaining Coins wins. </w:t>
      </w:r>
      <w:r w:rsidR="00961859" w:rsidRPr="00317592">
        <w:rPr>
          <w:rFonts w:ascii="Times New Roman" w:hAnsi="Times New Roman" w:cs="Times New Roman"/>
          <w:sz w:val="24"/>
          <w:szCs w:val="24"/>
        </w:rPr>
        <w:t xml:space="preserve"> The game is expected to </w:t>
      </w:r>
    </w:p>
    <w:p w:rsidR="00F101C0" w:rsidRPr="00317592" w:rsidRDefault="00F101C0" w:rsidP="00F101C0">
      <w:pPr>
        <w:pStyle w:val="NoSpacing"/>
        <w:rPr>
          <w:rFonts w:ascii="Times New Roman" w:hAnsi="Times New Roman" w:cs="Times New Roman"/>
          <w:sz w:val="24"/>
          <w:szCs w:val="24"/>
        </w:rPr>
      </w:pPr>
    </w:p>
    <w:p w:rsidR="00F101C0" w:rsidRPr="00317592" w:rsidRDefault="00961859" w:rsidP="00F101C0">
      <w:pPr>
        <w:pStyle w:val="NoSpacing"/>
        <w:rPr>
          <w:rFonts w:ascii="Times New Roman" w:hAnsi="Times New Roman" w:cs="Times New Roman"/>
          <w:b/>
          <w:sz w:val="24"/>
          <w:szCs w:val="24"/>
        </w:rPr>
      </w:pPr>
      <w:r w:rsidRPr="00317592">
        <w:rPr>
          <w:rFonts w:ascii="Times New Roman" w:hAnsi="Times New Roman" w:cs="Times New Roman"/>
          <w:sz w:val="24"/>
          <w:szCs w:val="24"/>
        </w:rPr>
        <w:t>take 20 to 30 minutes to play.</w:t>
      </w:r>
      <w:r w:rsidR="00223E21" w:rsidRPr="00317592">
        <w:rPr>
          <w:rFonts w:ascii="Times New Roman" w:hAnsi="Times New Roman" w:cs="Times New Roman"/>
          <w:b/>
          <w:sz w:val="24"/>
          <w:szCs w:val="24"/>
        </w:rPr>
        <w:t xml:space="preserve"> </w:t>
      </w:r>
    </w:p>
    <w:p w:rsidR="00F101C0" w:rsidRPr="00317592" w:rsidRDefault="00F101C0" w:rsidP="00F101C0">
      <w:pPr>
        <w:pStyle w:val="NoSpacing"/>
        <w:rPr>
          <w:rFonts w:ascii="Times New Roman" w:hAnsi="Times New Roman" w:cs="Times New Roman"/>
          <w:b/>
          <w:sz w:val="24"/>
          <w:szCs w:val="24"/>
        </w:rPr>
      </w:pPr>
    </w:p>
    <w:p w:rsidR="00223E21" w:rsidRPr="00317592" w:rsidRDefault="00223E21" w:rsidP="00F101C0">
      <w:pPr>
        <w:pStyle w:val="NoSpacing"/>
        <w:rPr>
          <w:rFonts w:ascii="Times New Roman" w:hAnsi="Times New Roman" w:cs="Times New Roman"/>
          <w:b/>
          <w:sz w:val="24"/>
          <w:szCs w:val="24"/>
        </w:rPr>
      </w:pPr>
      <w:r w:rsidRPr="00317592">
        <w:rPr>
          <w:rFonts w:ascii="Times New Roman" w:hAnsi="Times New Roman" w:cs="Times New Roman"/>
          <w:b/>
          <w:sz w:val="24"/>
          <w:szCs w:val="24"/>
        </w:rPr>
        <w:t>Playing For $ale</w:t>
      </w:r>
    </w:p>
    <w:p w:rsidR="00F101C0" w:rsidRPr="00317592" w:rsidRDefault="00F101C0" w:rsidP="00F101C0">
      <w:pPr>
        <w:pStyle w:val="NoSpacing"/>
        <w:rPr>
          <w:rFonts w:ascii="Times New Roman" w:hAnsi="Times New Roman" w:cs="Times New Roman"/>
          <w:b/>
          <w:sz w:val="24"/>
          <w:szCs w:val="24"/>
        </w:rPr>
      </w:pPr>
    </w:p>
    <w:p w:rsidR="00FC2928" w:rsidRPr="00317592" w:rsidRDefault="00FC2928" w:rsidP="00F101C0">
      <w:pPr>
        <w:pStyle w:val="NoSpacing"/>
        <w:rPr>
          <w:rFonts w:ascii="Times New Roman" w:hAnsi="Times New Roman" w:cs="Times New Roman"/>
          <w:sz w:val="24"/>
          <w:szCs w:val="24"/>
        </w:rPr>
      </w:pPr>
      <w:r w:rsidRPr="00317592">
        <w:rPr>
          <w:rFonts w:ascii="Times New Roman" w:hAnsi="Times New Roman" w:cs="Times New Roman"/>
          <w:sz w:val="24"/>
          <w:szCs w:val="24"/>
        </w:rPr>
        <w:t xml:space="preserve">            </w:t>
      </w:r>
      <w:r w:rsidR="00F33EE4" w:rsidRPr="00317592">
        <w:rPr>
          <w:rFonts w:ascii="Times New Roman" w:hAnsi="Times New Roman" w:cs="Times New Roman"/>
          <w:sz w:val="24"/>
          <w:szCs w:val="24"/>
        </w:rPr>
        <w:t xml:space="preserve">The following </w:t>
      </w:r>
      <w:r w:rsidR="000661D1" w:rsidRPr="00317592">
        <w:rPr>
          <w:rFonts w:ascii="Times New Roman" w:hAnsi="Times New Roman" w:cs="Times New Roman"/>
          <w:sz w:val="24"/>
          <w:szCs w:val="24"/>
        </w:rPr>
        <w:t xml:space="preserve">class, </w:t>
      </w:r>
      <w:r w:rsidR="00F33EE4" w:rsidRPr="00317592">
        <w:rPr>
          <w:rFonts w:ascii="Times New Roman" w:hAnsi="Times New Roman" w:cs="Times New Roman"/>
          <w:sz w:val="24"/>
          <w:szCs w:val="24"/>
        </w:rPr>
        <w:t>Wednesday</w:t>
      </w:r>
      <w:r w:rsidR="000661D1" w:rsidRPr="00317592">
        <w:rPr>
          <w:rFonts w:ascii="Times New Roman" w:hAnsi="Times New Roman" w:cs="Times New Roman"/>
          <w:sz w:val="24"/>
          <w:szCs w:val="24"/>
        </w:rPr>
        <w:t>,</w:t>
      </w:r>
      <w:r w:rsidR="00F33EE4" w:rsidRPr="00317592">
        <w:rPr>
          <w:rFonts w:ascii="Times New Roman" w:hAnsi="Times New Roman" w:cs="Times New Roman"/>
          <w:sz w:val="24"/>
          <w:szCs w:val="24"/>
        </w:rPr>
        <w:t xml:space="preserve"> was game day!  As students entered the classroom </w:t>
      </w:r>
    </w:p>
    <w:p w:rsidR="00FC2928" w:rsidRPr="00317592" w:rsidRDefault="00FC2928" w:rsidP="00F101C0">
      <w:pPr>
        <w:pStyle w:val="NoSpacing"/>
        <w:rPr>
          <w:rFonts w:ascii="Times New Roman" w:hAnsi="Times New Roman" w:cs="Times New Roman"/>
          <w:sz w:val="24"/>
          <w:szCs w:val="24"/>
        </w:rPr>
      </w:pPr>
    </w:p>
    <w:p w:rsidR="00FC2928" w:rsidRPr="00317592" w:rsidRDefault="005D4B22" w:rsidP="00F101C0">
      <w:pPr>
        <w:pStyle w:val="NoSpacing"/>
        <w:rPr>
          <w:rFonts w:ascii="Times New Roman" w:hAnsi="Times New Roman" w:cs="Times New Roman"/>
          <w:sz w:val="24"/>
          <w:szCs w:val="24"/>
        </w:rPr>
      </w:pPr>
      <w:r w:rsidRPr="00317592">
        <w:rPr>
          <w:rFonts w:ascii="Times New Roman" w:hAnsi="Times New Roman" w:cs="Times New Roman"/>
          <w:sz w:val="24"/>
          <w:szCs w:val="24"/>
        </w:rPr>
        <w:t xml:space="preserve">instead of sitting in their usual seats, </w:t>
      </w:r>
      <w:r w:rsidR="00F33EE4" w:rsidRPr="00317592">
        <w:rPr>
          <w:rFonts w:ascii="Times New Roman" w:hAnsi="Times New Roman" w:cs="Times New Roman"/>
          <w:sz w:val="24"/>
          <w:szCs w:val="24"/>
        </w:rPr>
        <w:t xml:space="preserve">they joined their groups and started to set up the game.  </w:t>
      </w:r>
    </w:p>
    <w:p w:rsidR="00FC2928" w:rsidRPr="00317592" w:rsidRDefault="00FC2928" w:rsidP="00F101C0">
      <w:pPr>
        <w:pStyle w:val="NoSpacing"/>
        <w:rPr>
          <w:rFonts w:ascii="Times New Roman" w:hAnsi="Times New Roman" w:cs="Times New Roman"/>
          <w:sz w:val="24"/>
          <w:szCs w:val="24"/>
        </w:rPr>
      </w:pPr>
    </w:p>
    <w:p w:rsidR="00FC2928" w:rsidRPr="00317592" w:rsidRDefault="00F33EE4" w:rsidP="00F101C0">
      <w:pPr>
        <w:pStyle w:val="NoSpacing"/>
        <w:rPr>
          <w:rFonts w:ascii="Times New Roman" w:hAnsi="Times New Roman" w:cs="Times New Roman"/>
          <w:sz w:val="24"/>
          <w:szCs w:val="24"/>
        </w:rPr>
      </w:pPr>
      <w:r w:rsidRPr="00317592">
        <w:rPr>
          <w:rFonts w:ascii="Times New Roman" w:hAnsi="Times New Roman" w:cs="Times New Roman"/>
          <w:sz w:val="24"/>
          <w:szCs w:val="24"/>
        </w:rPr>
        <w:t>After a short introduction</w:t>
      </w:r>
      <w:r w:rsidR="00A669FF" w:rsidRPr="00317592">
        <w:rPr>
          <w:rFonts w:ascii="Times New Roman" w:hAnsi="Times New Roman" w:cs="Times New Roman"/>
          <w:sz w:val="24"/>
          <w:szCs w:val="24"/>
        </w:rPr>
        <w:t xml:space="preserve"> and a reminder about keeping track of the game using the worksheet I </w:t>
      </w:r>
    </w:p>
    <w:p w:rsidR="00FC2928" w:rsidRPr="00317592" w:rsidRDefault="00FC2928" w:rsidP="00F101C0">
      <w:pPr>
        <w:pStyle w:val="NoSpacing"/>
        <w:rPr>
          <w:rFonts w:ascii="Times New Roman" w:hAnsi="Times New Roman" w:cs="Times New Roman"/>
          <w:sz w:val="24"/>
          <w:szCs w:val="24"/>
        </w:rPr>
      </w:pPr>
    </w:p>
    <w:p w:rsidR="00FC2928" w:rsidRPr="00317592" w:rsidRDefault="00A669FF" w:rsidP="00F101C0">
      <w:pPr>
        <w:pStyle w:val="NoSpacing"/>
        <w:rPr>
          <w:rFonts w:ascii="Times New Roman" w:hAnsi="Times New Roman" w:cs="Times New Roman"/>
          <w:sz w:val="24"/>
          <w:szCs w:val="24"/>
        </w:rPr>
      </w:pPr>
      <w:r w:rsidRPr="00317592">
        <w:rPr>
          <w:rFonts w:ascii="Times New Roman" w:hAnsi="Times New Roman" w:cs="Times New Roman"/>
          <w:sz w:val="24"/>
          <w:szCs w:val="24"/>
        </w:rPr>
        <w:t xml:space="preserve">had </w:t>
      </w:r>
      <w:r w:rsidR="00D22C36" w:rsidRPr="00317592">
        <w:rPr>
          <w:rFonts w:ascii="Times New Roman" w:hAnsi="Times New Roman" w:cs="Times New Roman"/>
          <w:sz w:val="24"/>
          <w:szCs w:val="24"/>
        </w:rPr>
        <w:t>given them</w:t>
      </w:r>
      <w:r w:rsidRPr="00317592">
        <w:rPr>
          <w:rFonts w:ascii="Times New Roman" w:hAnsi="Times New Roman" w:cs="Times New Roman"/>
          <w:sz w:val="24"/>
          <w:szCs w:val="24"/>
        </w:rPr>
        <w:t xml:space="preserve"> because of the paper they would write</w:t>
      </w:r>
      <w:r w:rsidR="00F33EE4" w:rsidRPr="00317592">
        <w:rPr>
          <w:rFonts w:ascii="Times New Roman" w:hAnsi="Times New Roman" w:cs="Times New Roman"/>
          <w:sz w:val="24"/>
          <w:szCs w:val="24"/>
        </w:rPr>
        <w:t xml:space="preserve">, the five groups started playing.  </w:t>
      </w:r>
      <w:r w:rsidR="00090021" w:rsidRPr="00317592">
        <w:rPr>
          <w:rFonts w:ascii="Times New Roman" w:hAnsi="Times New Roman" w:cs="Times New Roman"/>
          <w:sz w:val="24"/>
          <w:szCs w:val="24"/>
        </w:rPr>
        <w:t xml:space="preserve">Group 1 </w:t>
      </w:r>
    </w:p>
    <w:p w:rsidR="00FC2928" w:rsidRPr="00317592" w:rsidRDefault="00FC2928" w:rsidP="00F101C0">
      <w:pPr>
        <w:pStyle w:val="NoSpacing"/>
        <w:rPr>
          <w:rFonts w:ascii="Times New Roman" w:hAnsi="Times New Roman" w:cs="Times New Roman"/>
          <w:sz w:val="24"/>
          <w:szCs w:val="24"/>
        </w:rPr>
      </w:pPr>
    </w:p>
    <w:p w:rsidR="00FC2928" w:rsidRPr="00317592" w:rsidRDefault="00090021" w:rsidP="00F101C0">
      <w:pPr>
        <w:pStyle w:val="NoSpacing"/>
        <w:rPr>
          <w:rFonts w:ascii="Times New Roman" w:hAnsi="Times New Roman" w:cs="Times New Roman"/>
          <w:sz w:val="24"/>
          <w:szCs w:val="24"/>
        </w:rPr>
      </w:pPr>
      <w:r w:rsidRPr="00317592">
        <w:rPr>
          <w:rFonts w:ascii="Times New Roman" w:hAnsi="Times New Roman" w:cs="Times New Roman"/>
          <w:sz w:val="24"/>
          <w:szCs w:val="24"/>
        </w:rPr>
        <w:lastRenderedPageBreak/>
        <w:t>was filmed by Profe</w:t>
      </w:r>
      <w:r w:rsidR="000661D1" w:rsidRPr="00317592">
        <w:rPr>
          <w:rFonts w:ascii="Times New Roman" w:hAnsi="Times New Roman" w:cs="Times New Roman"/>
          <w:sz w:val="24"/>
          <w:szCs w:val="24"/>
        </w:rPr>
        <w:t xml:space="preserve">ssor </w:t>
      </w:r>
      <w:r w:rsidR="001F3A41">
        <w:rPr>
          <w:rFonts w:ascii="Times New Roman" w:hAnsi="Times New Roman" w:cs="Times New Roman"/>
          <w:sz w:val="24"/>
          <w:szCs w:val="24"/>
        </w:rPr>
        <w:t>Hayse</w:t>
      </w:r>
      <w:r w:rsidR="000661D1" w:rsidRPr="00317592">
        <w:rPr>
          <w:rFonts w:ascii="Times New Roman" w:hAnsi="Times New Roman" w:cs="Times New Roman"/>
          <w:sz w:val="24"/>
          <w:szCs w:val="24"/>
        </w:rPr>
        <w:t xml:space="preserve"> for his grant.  He also</w:t>
      </w:r>
      <w:r w:rsidR="005D4B22" w:rsidRPr="00317592">
        <w:rPr>
          <w:rFonts w:ascii="Times New Roman" w:hAnsi="Times New Roman" w:cs="Times New Roman"/>
          <w:sz w:val="24"/>
          <w:szCs w:val="24"/>
        </w:rPr>
        <w:t xml:space="preserve"> took </w:t>
      </w:r>
      <w:r w:rsidR="000661D1" w:rsidRPr="00317592">
        <w:rPr>
          <w:rFonts w:ascii="Times New Roman" w:hAnsi="Times New Roman" w:cs="Times New Roman"/>
          <w:sz w:val="24"/>
          <w:szCs w:val="24"/>
        </w:rPr>
        <w:t xml:space="preserve">notes of </w:t>
      </w:r>
      <w:r w:rsidR="005D4B22" w:rsidRPr="00317592">
        <w:rPr>
          <w:rFonts w:ascii="Times New Roman" w:hAnsi="Times New Roman" w:cs="Times New Roman"/>
          <w:sz w:val="24"/>
          <w:szCs w:val="24"/>
        </w:rPr>
        <w:t xml:space="preserve">observations of other </w:t>
      </w:r>
    </w:p>
    <w:p w:rsidR="00FC2928" w:rsidRPr="00317592" w:rsidRDefault="00FC2928" w:rsidP="00F101C0">
      <w:pPr>
        <w:pStyle w:val="NoSpacing"/>
        <w:rPr>
          <w:rFonts w:ascii="Times New Roman" w:hAnsi="Times New Roman" w:cs="Times New Roman"/>
          <w:sz w:val="24"/>
          <w:szCs w:val="24"/>
        </w:rPr>
      </w:pPr>
    </w:p>
    <w:p w:rsidR="00FC2928" w:rsidRPr="00317592" w:rsidRDefault="000661D1" w:rsidP="00F101C0">
      <w:pPr>
        <w:pStyle w:val="NoSpacing"/>
        <w:rPr>
          <w:rFonts w:ascii="Times New Roman" w:hAnsi="Times New Roman" w:cs="Times New Roman"/>
          <w:sz w:val="24"/>
          <w:szCs w:val="24"/>
        </w:rPr>
      </w:pPr>
      <w:r w:rsidRPr="00317592">
        <w:rPr>
          <w:rFonts w:ascii="Times New Roman" w:hAnsi="Times New Roman" w:cs="Times New Roman"/>
          <w:sz w:val="24"/>
          <w:szCs w:val="24"/>
        </w:rPr>
        <w:t>students playing during the class</w:t>
      </w:r>
      <w:r w:rsidR="005D4B22" w:rsidRPr="00317592">
        <w:rPr>
          <w:rFonts w:ascii="Times New Roman" w:hAnsi="Times New Roman" w:cs="Times New Roman"/>
          <w:sz w:val="24"/>
          <w:szCs w:val="24"/>
        </w:rPr>
        <w:t>.</w:t>
      </w:r>
      <w:r w:rsidRPr="00317592">
        <w:rPr>
          <w:rFonts w:ascii="Times New Roman" w:hAnsi="Times New Roman" w:cs="Times New Roman"/>
          <w:sz w:val="24"/>
          <w:szCs w:val="24"/>
        </w:rPr>
        <w:t xml:space="preserve"> </w:t>
      </w:r>
      <w:r w:rsidR="00090021" w:rsidRPr="00317592">
        <w:rPr>
          <w:rFonts w:ascii="Times New Roman" w:hAnsi="Times New Roman" w:cs="Times New Roman"/>
          <w:sz w:val="24"/>
          <w:szCs w:val="24"/>
        </w:rPr>
        <w:t xml:space="preserve"> </w:t>
      </w:r>
      <w:r w:rsidR="00105986" w:rsidRPr="00317592">
        <w:rPr>
          <w:rFonts w:ascii="Times New Roman" w:hAnsi="Times New Roman" w:cs="Times New Roman"/>
          <w:sz w:val="24"/>
          <w:szCs w:val="24"/>
        </w:rPr>
        <w:t xml:space="preserve">First </w:t>
      </w:r>
      <w:r w:rsidR="00090021" w:rsidRPr="00317592">
        <w:rPr>
          <w:rFonts w:ascii="Times New Roman" w:hAnsi="Times New Roman" w:cs="Times New Roman"/>
          <w:sz w:val="24"/>
          <w:szCs w:val="24"/>
        </w:rPr>
        <w:t xml:space="preserve">I walked around the classroom in order to be available </w:t>
      </w:r>
    </w:p>
    <w:p w:rsidR="00CB2B16" w:rsidRDefault="00CB2B16" w:rsidP="00F101C0">
      <w:pPr>
        <w:pStyle w:val="NoSpacing"/>
        <w:rPr>
          <w:rFonts w:ascii="Times New Roman" w:hAnsi="Times New Roman" w:cs="Times New Roman"/>
          <w:sz w:val="24"/>
          <w:szCs w:val="24"/>
        </w:rPr>
      </w:pPr>
    </w:p>
    <w:p w:rsidR="00FC2928" w:rsidRPr="00317592" w:rsidRDefault="00090021" w:rsidP="00F101C0">
      <w:pPr>
        <w:pStyle w:val="NoSpacing"/>
        <w:rPr>
          <w:rFonts w:ascii="Times New Roman" w:hAnsi="Times New Roman" w:cs="Times New Roman"/>
          <w:sz w:val="24"/>
          <w:szCs w:val="24"/>
        </w:rPr>
      </w:pPr>
      <w:r w:rsidRPr="00317592">
        <w:rPr>
          <w:rFonts w:ascii="Times New Roman" w:hAnsi="Times New Roman" w:cs="Times New Roman"/>
          <w:sz w:val="24"/>
          <w:szCs w:val="24"/>
        </w:rPr>
        <w:t>for questions.  There were only three questio</w:t>
      </w:r>
      <w:r w:rsidR="00D22C36" w:rsidRPr="00317592">
        <w:rPr>
          <w:rFonts w:ascii="Times New Roman" w:hAnsi="Times New Roman" w:cs="Times New Roman"/>
          <w:sz w:val="24"/>
          <w:szCs w:val="24"/>
        </w:rPr>
        <w:t>ns asked to clarify the rules. (One</w:t>
      </w:r>
      <w:r w:rsidRPr="00317592">
        <w:rPr>
          <w:rFonts w:ascii="Times New Roman" w:hAnsi="Times New Roman" w:cs="Times New Roman"/>
          <w:sz w:val="24"/>
          <w:szCs w:val="24"/>
        </w:rPr>
        <w:t xml:space="preserve"> needed a reminder </w:t>
      </w:r>
    </w:p>
    <w:p w:rsidR="00FC2928" w:rsidRPr="00317592" w:rsidRDefault="00FC2928" w:rsidP="00F101C0">
      <w:pPr>
        <w:pStyle w:val="NoSpacing"/>
        <w:rPr>
          <w:rFonts w:ascii="Times New Roman" w:hAnsi="Times New Roman" w:cs="Times New Roman"/>
          <w:sz w:val="24"/>
          <w:szCs w:val="24"/>
        </w:rPr>
      </w:pPr>
    </w:p>
    <w:p w:rsidR="00FC2928" w:rsidRPr="00317592" w:rsidRDefault="00090021" w:rsidP="00F101C0">
      <w:pPr>
        <w:pStyle w:val="NoSpacing"/>
        <w:rPr>
          <w:rFonts w:ascii="Times New Roman" w:hAnsi="Times New Roman" w:cs="Times New Roman"/>
          <w:sz w:val="24"/>
          <w:szCs w:val="24"/>
        </w:rPr>
      </w:pPr>
      <w:r w:rsidRPr="00317592">
        <w:rPr>
          <w:rFonts w:ascii="Times New Roman" w:hAnsi="Times New Roman" w:cs="Times New Roman"/>
          <w:sz w:val="24"/>
          <w:szCs w:val="24"/>
        </w:rPr>
        <w:t>ab</w:t>
      </w:r>
      <w:r w:rsidR="00D22C36" w:rsidRPr="00317592">
        <w:rPr>
          <w:rFonts w:ascii="Times New Roman" w:hAnsi="Times New Roman" w:cs="Times New Roman"/>
          <w:sz w:val="24"/>
          <w:szCs w:val="24"/>
        </w:rPr>
        <w:t>out rounding down on the bid. Another student</w:t>
      </w:r>
      <w:r w:rsidRPr="00317592">
        <w:rPr>
          <w:rFonts w:ascii="Times New Roman" w:hAnsi="Times New Roman" w:cs="Times New Roman"/>
          <w:sz w:val="24"/>
          <w:szCs w:val="24"/>
        </w:rPr>
        <w:t xml:space="preserve"> needed a reminder</w:t>
      </w:r>
      <w:r w:rsidR="00D22C36" w:rsidRPr="00317592">
        <w:rPr>
          <w:rFonts w:ascii="Times New Roman" w:hAnsi="Times New Roman" w:cs="Times New Roman"/>
          <w:sz w:val="24"/>
          <w:szCs w:val="24"/>
        </w:rPr>
        <w:t xml:space="preserve"> that </w:t>
      </w:r>
      <w:r w:rsidR="00105986" w:rsidRPr="00317592">
        <w:rPr>
          <w:rFonts w:ascii="Times New Roman" w:hAnsi="Times New Roman" w:cs="Times New Roman"/>
          <w:sz w:val="24"/>
          <w:szCs w:val="24"/>
        </w:rPr>
        <w:t xml:space="preserve">all players </w:t>
      </w:r>
      <w:r w:rsidR="00D22C36" w:rsidRPr="00317592">
        <w:rPr>
          <w:rFonts w:ascii="Times New Roman" w:hAnsi="Times New Roman" w:cs="Times New Roman"/>
          <w:sz w:val="24"/>
          <w:szCs w:val="24"/>
        </w:rPr>
        <w:t xml:space="preserve">should </w:t>
      </w:r>
      <w:r w:rsidR="00105986" w:rsidRPr="00317592">
        <w:rPr>
          <w:rFonts w:ascii="Times New Roman" w:hAnsi="Times New Roman" w:cs="Times New Roman"/>
          <w:sz w:val="24"/>
          <w:szCs w:val="24"/>
        </w:rPr>
        <w:t xml:space="preserve">turn </w:t>
      </w:r>
    </w:p>
    <w:p w:rsidR="00FC2928" w:rsidRPr="00317592" w:rsidRDefault="00FC2928" w:rsidP="00F101C0">
      <w:pPr>
        <w:pStyle w:val="NoSpacing"/>
        <w:rPr>
          <w:rFonts w:ascii="Times New Roman" w:hAnsi="Times New Roman" w:cs="Times New Roman"/>
          <w:sz w:val="24"/>
          <w:szCs w:val="24"/>
        </w:rPr>
      </w:pPr>
    </w:p>
    <w:p w:rsidR="00F101C0" w:rsidRPr="00317592" w:rsidRDefault="00105986" w:rsidP="00F101C0">
      <w:pPr>
        <w:pStyle w:val="NoSpacing"/>
        <w:rPr>
          <w:rFonts w:ascii="Times New Roman" w:hAnsi="Times New Roman" w:cs="Times New Roman"/>
          <w:sz w:val="24"/>
          <w:szCs w:val="24"/>
        </w:rPr>
      </w:pPr>
      <w:r w:rsidRPr="00317592">
        <w:rPr>
          <w:rFonts w:ascii="Times New Roman" w:hAnsi="Times New Roman" w:cs="Times New Roman"/>
          <w:sz w:val="24"/>
          <w:szCs w:val="24"/>
        </w:rPr>
        <w:t>over the Property Cards simultaneously in Phase 2: Sel</w:t>
      </w:r>
      <w:r w:rsidR="00D22C36" w:rsidRPr="00317592">
        <w:rPr>
          <w:rFonts w:ascii="Times New Roman" w:hAnsi="Times New Roman" w:cs="Times New Roman"/>
          <w:sz w:val="24"/>
          <w:szCs w:val="24"/>
        </w:rPr>
        <w:t>l</w:t>
      </w:r>
      <w:r w:rsidRPr="00317592">
        <w:rPr>
          <w:rFonts w:ascii="Times New Roman" w:hAnsi="Times New Roman" w:cs="Times New Roman"/>
          <w:sz w:val="24"/>
          <w:szCs w:val="24"/>
        </w:rPr>
        <w:t>ing Properties</w:t>
      </w:r>
      <w:r w:rsidR="00D22C36" w:rsidRPr="00317592">
        <w:rPr>
          <w:rFonts w:ascii="Times New Roman" w:hAnsi="Times New Roman" w:cs="Times New Roman"/>
          <w:sz w:val="24"/>
          <w:szCs w:val="24"/>
        </w:rPr>
        <w:t xml:space="preserve">. A third student </w:t>
      </w:r>
      <w:r w:rsidR="00090021" w:rsidRPr="00317592">
        <w:rPr>
          <w:rFonts w:ascii="Times New Roman" w:hAnsi="Times New Roman" w:cs="Times New Roman"/>
          <w:sz w:val="24"/>
          <w:szCs w:val="24"/>
        </w:rPr>
        <w:t xml:space="preserve">needed </w:t>
      </w:r>
    </w:p>
    <w:p w:rsidR="00F101C0" w:rsidRPr="00317592" w:rsidRDefault="00F101C0" w:rsidP="00F101C0">
      <w:pPr>
        <w:pStyle w:val="NoSpacing"/>
        <w:rPr>
          <w:rFonts w:ascii="Times New Roman" w:hAnsi="Times New Roman" w:cs="Times New Roman"/>
          <w:sz w:val="24"/>
          <w:szCs w:val="24"/>
        </w:rPr>
      </w:pPr>
    </w:p>
    <w:p w:rsidR="00F101C0" w:rsidRPr="00317592" w:rsidRDefault="00090021" w:rsidP="00F101C0">
      <w:pPr>
        <w:pStyle w:val="NoSpacing"/>
        <w:rPr>
          <w:rFonts w:ascii="Times New Roman" w:hAnsi="Times New Roman" w:cs="Times New Roman"/>
          <w:sz w:val="24"/>
          <w:szCs w:val="24"/>
        </w:rPr>
      </w:pPr>
      <w:r w:rsidRPr="00317592">
        <w:rPr>
          <w:rFonts w:ascii="Times New Roman" w:hAnsi="Times New Roman" w:cs="Times New Roman"/>
          <w:sz w:val="24"/>
          <w:szCs w:val="24"/>
        </w:rPr>
        <w:t xml:space="preserve">clarification about counting the Currency Cards and Coins to determine the winner.) </w:t>
      </w:r>
    </w:p>
    <w:p w:rsidR="00FC2928" w:rsidRPr="00317592" w:rsidRDefault="00090021" w:rsidP="00FC2928">
      <w:pPr>
        <w:pStyle w:val="NoSpacing"/>
        <w:rPr>
          <w:rFonts w:ascii="Times New Roman" w:hAnsi="Times New Roman" w:cs="Times New Roman"/>
          <w:sz w:val="24"/>
          <w:szCs w:val="24"/>
        </w:rPr>
      </w:pPr>
      <w:r w:rsidRPr="00317592">
        <w:rPr>
          <w:rFonts w:ascii="Times New Roman" w:hAnsi="Times New Roman" w:cs="Times New Roman"/>
          <w:sz w:val="24"/>
          <w:szCs w:val="24"/>
        </w:rPr>
        <w:t xml:space="preserve"> </w:t>
      </w:r>
    </w:p>
    <w:p w:rsidR="00945BE1" w:rsidRDefault="00945BE1" w:rsidP="00945BE1">
      <w:pPr>
        <w:pStyle w:val="NoSpacing"/>
        <w:rPr>
          <w:rFonts w:ascii="Times New Roman" w:hAnsi="Times New Roman" w:cs="Times New Roman"/>
          <w:sz w:val="24"/>
          <w:szCs w:val="24"/>
        </w:rPr>
      </w:pPr>
      <w:r>
        <w:rPr>
          <w:rFonts w:ascii="Times New Roman" w:hAnsi="Times New Roman" w:cs="Times New Roman"/>
          <w:sz w:val="24"/>
          <w:szCs w:val="24"/>
        </w:rPr>
        <w:tab/>
      </w:r>
      <w:r w:rsidR="005D4B22" w:rsidRPr="00945BE1">
        <w:rPr>
          <w:rFonts w:ascii="Times New Roman" w:hAnsi="Times New Roman" w:cs="Times New Roman"/>
          <w:sz w:val="24"/>
          <w:szCs w:val="24"/>
        </w:rPr>
        <w:t xml:space="preserve">I walked around several more times to observe students playing the game.  First, I wanted </w:t>
      </w:r>
    </w:p>
    <w:p w:rsidR="00945BE1" w:rsidRDefault="00945BE1" w:rsidP="00945BE1">
      <w:pPr>
        <w:pStyle w:val="NoSpacing"/>
        <w:rPr>
          <w:rFonts w:ascii="Times New Roman" w:hAnsi="Times New Roman" w:cs="Times New Roman"/>
          <w:sz w:val="24"/>
          <w:szCs w:val="24"/>
        </w:rPr>
      </w:pPr>
    </w:p>
    <w:p w:rsidR="00945BE1" w:rsidRDefault="005D4B22" w:rsidP="00945BE1">
      <w:pPr>
        <w:pStyle w:val="NoSpacing"/>
        <w:rPr>
          <w:rFonts w:ascii="Times New Roman" w:hAnsi="Times New Roman" w:cs="Times New Roman"/>
          <w:sz w:val="24"/>
          <w:szCs w:val="24"/>
        </w:rPr>
      </w:pPr>
      <w:r w:rsidRPr="00945BE1">
        <w:rPr>
          <w:rFonts w:ascii="Times New Roman" w:hAnsi="Times New Roman" w:cs="Times New Roman"/>
          <w:sz w:val="24"/>
          <w:szCs w:val="24"/>
        </w:rPr>
        <w:t>to make sure they were all playi</w:t>
      </w:r>
      <w:r w:rsidR="00D22C36" w:rsidRPr="00945BE1">
        <w:rPr>
          <w:rFonts w:ascii="Times New Roman" w:hAnsi="Times New Roman" w:cs="Times New Roman"/>
          <w:sz w:val="24"/>
          <w:szCs w:val="24"/>
        </w:rPr>
        <w:t>ng the game correctly.  Second</w:t>
      </w:r>
      <w:r w:rsidRPr="00945BE1">
        <w:rPr>
          <w:rFonts w:ascii="Times New Roman" w:hAnsi="Times New Roman" w:cs="Times New Roman"/>
          <w:sz w:val="24"/>
          <w:szCs w:val="24"/>
        </w:rPr>
        <w:t xml:space="preserve">, I wanted to </w:t>
      </w:r>
      <w:r w:rsidR="00283853" w:rsidRPr="00945BE1">
        <w:rPr>
          <w:rFonts w:ascii="Times New Roman" w:hAnsi="Times New Roman" w:cs="Times New Roman"/>
          <w:sz w:val="24"/>
          <w:szCs w:val="24"/>
        </w:rPr>
        <w:t>observe</w:t>
      </w:r>
      <w:r w:rsidRPr="00945BE1">
        <w:rPr>
          <w:rFonts w:ascii="Times New Roman" w:hAnsi="Times New Roman" w:cs="Times New Roman"/>
          <w:sz w:val="24"/>
          <w:szCs w:val="24"/>
        </w:rPr>
        <w:t xml:space="preserve"> ho</w:t>
      </w:r>
      <w:r w:rsidR="00D22C36" w:rsidRPr="00945BE1">
        <w:rPr>
          <w:rFonts w:ascii="Times New Roman" w:hAnsi="Times New Roman" w:cs="Times New Roman"/>
          <w:sz w:val="24"/>
          <w:szCs w:val="24"/>
        </w:rPr>
        <w:t xml:space="preserve">w </w:t>
      </w:r>
    </w:p>
    <w:p w:rsidR="00945BE1" w:rsidRDefault="00945BE1" w:rsidP="00945BE1">
      <w:pPr>
        <w:pStyle w:val="NoSpacing"/>
        <w:rPr>
          <w:rFonts w:ascii="Times New Roman" w:hAnsi="Times New Roman" w:cs="Times New Roman"/>
          <w:sz w:val="24"/>
          <w:szCs w:val="24"/>
        </w:rPr>
      </w:pPr>
    </w:p>
    <w:p w:rsidR="00945BE1" w:rsidRDefault="00D22C36" w:rsidP="00945BE1">
      <w:pPr>
        <w:pStyle w:val="NoSpacing"/>
        <w:rPr>
          <w:rFonts w:ascii="Times New Roman" w:hAnsi="Times New Roman" w:cs="Times New Roman"/>
          <w:sz w:val="24"/>
          <w:szCs w:val="24"/>
        </w:rPr>
      </w:pPr>
      <w:r w:rsidRPr="00945BE1">
        <w:rPr>
          <w:rFonts w:ascii="Times New Roman" w:hAnsi="Times New Roman" w:cs="Times New Roman"/>
          <w:sz w:val="24"/>
          <w:szCs w:val="24"/>
        </w:rPr>
        <w:t>students were organizing all of the pieces of</w:t>
      </w:r>
      <w:r w:rsidR="005D4B22" w:rsidRPr="00945BE1">
        <w:rPr>
          <w:rFonts w:ascii="Times New Roman" w:hAnsi="Times New Roman" w:cs="Times New Roman"/>
          <w:sz w:val="24"/>
          <w:szCs w:val="24"/>
        </w:rPr>
        <w:t xml:space="preserve"> the game since t</w:t>
      </w:r>
      <w:r w:rsidR="006F3888" w:rsidRPr="00945BE1">
        <w:rPr>
          <w:rFonts w:ascii="Times New Roman" w:hAnsi="Times New Roman" w:cs="Times New Roman"/>
          <w:sz w:val="24"/>
          <w:szCs w:val="24"/>
        </w:rPr>
        <w:t xml:space="preserve">here were Property Cards, Currency </w:t>
      </w:r>
    </w:p>
    <w:p w:rsidR="00945BE1" w:rsidRDefault="00945BE1" w:rsidP="00945BE1">
      <w:pPr>
        <w:pStyle w:val="NoSpacing"/>
        <w:rPr>
          <w:rFonts w:ascii="Times New Roman" w:hAnsi="Times New Roman" w:cs="Times New Roman"/>
          <w:sz w:val="24"/>
          <w:szCs w:val="24"/>
        </w:rPr>
      </w:pPr>
    </w:p>
    <w:p w:rsidR="00945BE1" w:rsidRDefault="006F3888" w:rsidP="00945BE1">
      <w:pPr>
        <w:pStyle w:val="NoSpacing"/>
        <w:rPr>
          <w:rFonts w:ascii="Times New Roman" w:hAnsi="Times New Roman" w:cs="Times New Roman"/>
          <w:sz w:val="24"/>
          <w:szCs w:val="24"/>
        </w:rPr>
      </w:pPr>
      <w:r w:rsidRPr="00945BE1">
        <w:rPr>
          <w:rFonts w:ascii="Times New Roman" w:hAnsi="Times New Roman" w:cs="Times New Roman"/>
          <w:sz w:val="24"/>
          <w:szCs w:val="24"/>
        </w:rPr>
        <w:t>Cards, Coin</w:t>
      </w:r>
      <w:r w:rsidR="00105986" w:rsidRPr="00945BE1">
        <w:rPr>
          <w:rFonts w:ascii="Times New Roman" w:hAnsi="Times New Roman" w:cs="Times New Roman"/>
          <w:sz w:val="24"/>
          <w:szCs w:val="24"/>
        </w:rPr>
        <w:t>s and bids to keep track of</w:t>
      </w:r>
      <w:r w:rsidR="009B5B74" w:rsidRPr="00945BE1">
        <w:rPr>
          <w:rFonts w:ascii="Times New Roman" w:hAnsi="Times New Roman" w:cs="Times New Roman"/>
          <w:sz w:val="24"/>
          <w:szCs w:val="24"/>
        </w:rPr>
        <w:t xml:space="preserve"> and record</w:t>
      </w:r>
      <w:r w:rsidR="00105986" w:rsidRPr="00945BE1">
        <w:rPr>
          <w:rFonts w:ascii="Times New Roman" w:hAnsi="Times New Roman" w:cs="Times New Roman"/>
          <w:sz w:val="24"/>
          <w:szCs w:val="24"/>
        </w:rPr>
        <w:t>.  T</w:t>
      </w:r>
      <w:r w:rsidRPr="00945BE1">
        <w:rPr>
          <w:rFonts w:ascii="Times New Roman" w:hAnsi="Times New Roman" w:cs="Times New Roman"/>
          <w:sz w:val="24"/>
          <w:szCs w:val="24"/>
        </w:rPr>
        <w:t>w</w:t>
      </w:r>
      <w:r w:rsidR="00105986" w:rsidRPr="00945BE1">
        <w:rPr>
          <w:rFonts w:ascii="Times New Roman" w:hAnsi="Times New Roman" w:cs="Times New Roman"/>
          <w:sz w:val="24"/>
          <w:szCs w:val="24"/>
        </w:rPr>
        <w:t>o</w:t>
      </w:r>
      <w:r w:rsidRPr="00945BE1">
        <w:rPr>
          <w:rFonts w:ascii="Times New Roman" w:hAnsi="Times New Roman" w:cs="Times New Roman"/>
          <w:sz w:val="24"/>
          <w:szCs w:val="24"/>
        </w:rPr>
        <w:t xml:space="preserve"> of the groups developed simple</w:t>
      </w:r>
      <w:r w:rsidR="009B5B74" w:rsidRPr="00945BE1">
        <w:rPr>
          <w:rFonts w:ascii="Times New Roman" w:hAnsi="Times New Roman" w:cs="Times New Roman"/>
          <w:sz w:val="24"/>
          <w:szCs w:val="24"/>
        </w:rPr>
        <w:t>,</w:t>
      </w:r>
      <w:r w:rsidRPr="00945BE1">
        <w:rPr>
          <w:rFonts w:ascii="Times New Roman" w:hAnsi="Times New Roman" w:cs="Times New Roman"/>
          <w:sz w:val="24"/>
          <w:szCs w:val="24"/>
        </w:rPr>
        <w:t xml:space="preserve"> but </w:t>
      </w:r>
    </w:p>
    <w:p w:rsidR="00945BE1" w:rsidRDefault="00945BE1" w:rsidP="00945BE1">
      <w:pPr>
        <w:pStyle w:val="NoSpacing"/>
        <w:rPr>
          <w:rFonts w:ascii="Times New Roman" w:hAnsi="Times New Roman" w:cs="Times New Roman"/>
          <w:sz w:val="24"/>
          <w:szCs w:val="24"/>
        </w:rPr>
      </w:pPr>
    </w:p>
    <w:p w:rsidR="00945BE1" w:rsidRDefault="006F3888" w:rsidP="00945BE1">
      <w:pPr>
        <w:pStyle w:val="NoSpacing"/>
        <w:rPr>
          <w:rFonts w:ascii="Times New Roman" w:hAnsi="Times New Roman" w:cs="Times New Roman"/>
          <w:sz w:val="24"/>
          <w:szCs w:val="24"/>
        </w:rPr>
      </w:pPr>
      <w:r w:rsidRPr="00945BE1">
        <w:rPr>
          <w:rFonts w:ascii="Times New Roman" w:hAnsi="Times New Roman" w:cs="Times New Roman"/>
          <w:sz w:val="24"/>
          <w:szCs w:val="24"/>
        </w:rPr>
        <w:t>effect</w:t>
      </w:r>
      <w:r w:rsidR="00D22C36" w:rsidRPr="00945BE1">
        <w:rPr>
          <w:rFonts w:ascii="Times New Roman" w:hAnsi="Times New Roman" w:cs="Times New Roman"/>
          <w:sz w:val="24"/>
          <w:szCs w:val="24"/>
        </w:rPr>
        <w:t>ive</w:t>
      </w:r>
      <w:r w:rsidRPr="00945BE1">
        <w:rPr>
          <w:rFonts w:ascii="Times New Roman" w:hAnsi="Times New Roman" w:cs="Times New Roman"/>
          <w:sz w:val="24"/>
          <w:szCs w:val="24"/>
        </w:rPr>
        <w:t xml:space="preserve"> ways to organize.  </w:t>
      </w:r>
      <w:r w:rsidR="00105986" w:rsidRPr="00945BE1">
        <w:rPr>
          <w:rFonts w:ascii="Times New Roman" w:hAnsi="Times New Roman" w:cs="Times New Roman"/>
          <w:sz w:val="24"/>
          <w:szCs w:val="24"/>
        </w:rPr>
        <w:t xml:space="preserve">Third I wanted to observe how the students were playing the game.  </w:t>
      </w:r>
    </w:p>
    <w:p w:rsidR="00945BE1" w:rsidRDefault="00945BE1" w:rsidP="00945BE1">
      <w:pPr>
        <w:pStyle w:val="NoSpacing"/>
        <w:rPr>
          <w:rFonts w:ascii="Times New Roman" w:hAnsi="Times New Roman" w:cs="Times New Roman"/>
          <w:sz w:val="24"/>
          <w:szCs w:val="24"/>
        </w:rPr>
      </w:pPr>
    </w:p>
    <w:p w:rsidR="00945BE1" w:rsidRDefault="00101061" w:rsidP="00945BE1">
      <w:pPr>
        <w:pStyle w:val="NoSpacing"/>
        <w:rPr>
          <w:rFonts w:ascii="Times New Roman" w:hAnsi="Times New Roman" w:cs="Times New Roman"/>
          <w:sz w:val="24"/>
          <w:szCs w:val="24"/>
        </w:rPr>
      </w:pPr>
      <w:r w:rsidRPr="00945BE1">
        <w:rPr>
          <w:rFonts w:ascii="Times New Roman" w:hAnsi="Times New Roman" w:cs="Times New Roman"/>
          <w:sz w:val="24"/>
          <w:szCs w:val="24"/>
        </w:rPr>
        <w:t>All students were engaged playing the game</w:t>
      </w:r>
      <w:r w:rsidR="00105986" w:rsidRPr="00945BE1">
        <w:rPr>
          <w:rFonts w:ascii="Times New Roman" w:hAnsi="Times New Roman" w:cs="Times New Roman"/>
          <w:sz w:val="24"/>
          <w:szCs w:val="24"/>
        </w:rPr>
        <w:t xml:space="preserve"> and were quite serious</w:t>
      </w:r>
      <w:r w:rsidR="00D22C36" w:rsidRPr="00945BE1">
        <w:rPr>
          <w:rFonts w:ascii="Times New Roman" w:hAnsi="Times New Roman" w:cs="Times New Roman"/>
          <w:sz w:val="24"/>
          <w:szCs w:val="24"/>
        </w:rPr>
        <w:t>.  One</w:t>
      </w:r>
      <w:r w:rsidRPr="00945BE1">
        <w:rPr>
          <w:rFonts w:ascii="Times New Roman" w:hAnsi="Times New Roman" w:cs="Times New Roman"/>
          <w:sz w:val="24"/>
          <w:szCs w:val="24"/>
        </w:rPr>
        <w:t xml:space="preserve"> said that he could </w:t>
      </w:r>
    </w:p>
    <w:p w:rsidR="00945BE1" w:rsidRDefault="00945BE1" w:rsidP="00945BE1">
      <w:pPr>
        <w:pStyle w:val="NoSpacing"/>
        <w:rPr>
          <w:rFonts w:ascii="Times New Roman" w:hAnsi="Times New Roman" w:cs="Times New Roman"/>
          <w:sz w:val="24"/>
          <w:szCs w:val="24"/>
        </w:rPr>
      </w:pPr>
    </w:p>
    <w:p w:rsidR="00945BE1" w:rsidRDefault="00101061" w:rsidP="00945BE1">
      <w:pPr>
        <w:pStyle w:val="NoSpacing"/>
        <w:rPr>
          <w:rFonts w:ascii="Times New Roman" w:hAnsi="Times New Roman" w:cs="Times New Roman"/>
          <w:sz w:val="24"/>
          <w:szCs w:val="24"/>
        </w:rPr>
      </w:pPr>
      <w:r w:rsidRPr="00945BE1">
        <w:rPr>
          <w:rFonts w:ascii="Times New Roman" w:hAnsi="Times New Roman" w:cs="Times New Roman"/>
          <w:sz w:val="24"/>
          <w:szCs w:val="24"/>
        </w:rPr>
        <w:t>r</w:t>
      </w:r>
      <w:r w:rsidR="00D22C36" w:rsidRPr="00945BE1">
        <w:rPr>
          <w:rFonts w:ascii="Times New Roman" w:hAnsi="Times New Roman" w:cs="Times New Roman"/>
          <w:sz w:val="24"/>
          <w:szCs w:val="24"/>
        </w:rPr>
        <w:t>eally get into playing it. Another</w:t>
      </w:r>
      <w:r w:rsidRPr="00945BE1">
        <w:rPr>
          <w:rFonts w:ascii="Times New Roman" w:hAnsi="Times New Roman" w:cs="Times New Roman"/>
          <w:sz w:val="24"/>
          <w:szCs w:val="24"/>
        </w:rPr>
        <w:t xml:space="preserve"> said it was fun.  Several students were proud that they had won </w:t>
      </w:r>
    </w:p>
    <w:p w:rsidR="00945BE1" w:rsidRDefault="00945BE1" w:rsidP="00945BE1">
      <w:pPr>
        <w:pStyle w:val="NoSpacing"/>
        <w:rPr>
          <w:rFonts w:ascii="Times New Roman" w:hAnsi="Times New Roman" w:cs="Times New Roman"/>
          <w:sz w:val="24"/>
          <w:szCs w:val="24"/>
        </w:rPr>
      </w:pPr>
    </w:p>
    <w:p w:rsidR="00945BE1" w:rsidRDefault="00101061" w:rsidP="00945BE1">
      <w:pPr>
        <w:pStyle w:val="NoSpacing"/>
        <w:rPr>
          <w:rFonts w:ascii="Times New Roman" w:hAnsi="Times New Roman" w:cs="Times New Roman"/>
          <w:sz w:val="24"/>
          <w:szCs w:val="24"/>
        </w:rPr>
      </w:pPr>
      <w:r w:rsidRPr="00945BE1">
        <w:rPr>
          <w:rFonts w:ascii="Times New Roman" w:hAnsi="Times New Roman" w:cs="Times New Roman"/>
          <w:sz w:val="24"/>
          <w:szCs w:val="24"/>
        </w:rPr>
        <w:t xml:space="preserve">their group’s game.  A few indicated they were unhappy with themselves after a bad play.  </w:t>
      </w:r>
    </w:p>
    <w:p w:rsidR="00945BE1" w:rsidRDefault="00945BE1" w:rsidP="00945BE1">
      <w:pPr>
        <w:pStyle w:val="NoSpacing"/>
        <w:rPr>
          <w:rFonts w:ascii="Times New Roman" w:hAnsi="Times New Roman" w:cs="Times New Roman"/>
          <w:sz w:val="24"/>
          <w:szCs w:val="24"/>
        </w:rPr>
      </w:pPr>
    </w:p>
    <w:p w:rsidR="00945BE1" w:rsidRDefault="00105986" w:rsidP="00945BE1">
      <w:pPr>
        <w:pStyle w:val="NoSpacing"/>
        <w:rPr>
          <w:rFonts w:ascii="Times New Roman" w:hAnsi="Times New Roman" w:cs="Times New Roman"/>
          <w:sz w:val="24"/>
          <w:szCs w:val="24"/>
        </w:rPr>
      </w:pPr>
      <w:r w:rsidRPr="00945BE1">
        <w:rPr>
          <w:rFonts w:ascii="Times New Roman" w:hAnsi="Times New Roman" w:cs="Times New Roman"/>
          <w:sz w:val="24"/>
          <w:szCs w:val="24"/>
        </w:rPr>
        <w:t>Although the groups were</w:t>
      </w:r>
      <w:r w:rsidR="006F3888" w:rsidRPr="00945BE1">
        <w:rPr>
          <w:rFonts w:ascii="Times New Roman" w:hAnsi="Times New Roman" w:cs="Times New Roman"/>
          <w:sz w:val="24"/>
          <w:szCs w:val="24"/>
        </w:rPr>
        <w:t xml:space="preserve"> randomly determined, all of the students got along very well.  They </w:t>
      </w:r>
    </w:p>
    <w:p w:rsidR="00945BE1" w:rsidRDefault="00945BE1" w:rsidP="00945BE1">
      <w:pPr>
        <w:pStyle w:val="NoSpacing"/>
        <w:rPr>
          <w:rFonts w:ascii="Times New Roman" w:hAnsi="Times New Roman" w:cs="Times New Roman"/>
          <w:sz w:val="24"/>
          <w:szCs w:val="24"/>
        </w:rPr>
      </w:pPr>
    </w:p>
    <w:p w:rsidR="00945BE1" w:rsidRDefault="006F3888" w:rsidP="00945BE1">
      <w:pPr>
        <w:pStyle w:val="NoSpacing"/>
        <w:rPr>
          <w:rFonts w:ascii="Times New Roman" w:hAnsi="Times New Roman" w:cs="Times New Roman"/>
          <w:sz w:val="24"/>
          <w:szCs w:val="24"/>
        </w:rPr>
      </w:pPr>
      <w:r w:rsidRPr="00945BE1">
        <w:rPr>
          <w:rFonts w:ascii="Times New Roman" w:hAnsi="Times New Roman" w:cs="Times New Roman"/>
          <w:sz w:val="24"/>
          <w:szCs w:val="24"/>
        </w:rPr>
        <w:t>organized themselves without much trouble</w:t>
      </w:r>
      <w:r w:rsidR="009B5B74" w:rsidRPr="00945BE1">
        <w:rPr>
          <w:rFonts w:ascii="Times New Roman" w:hAnsi="Times New Roman" w:cs="Times New Roman"/>
          <w:sz w:val="24"/>
          <w:szCs w:val="24"/>
        </w:rPr>
        <w:t>,</w:t>
      </w:r>
      <w:r w:rsidRPr="00945BE1">
        <w:rPr>
          <w:rFonts w:ascii="Times New Roman" w:hAnsi="Times New Roman" w:cs="Times New Roman"/>
          <w:sz w:val="24"/>
          <w:szCs w:val="24"/>
        </w:rPr>
        <w:t xml:space="preserve"> and I observed no arguments. </w:t>
      </w:r>
      <w:r w:rsidR="00101061" w:rsidRPr="00945BE1">
        <w:rPr>
          <w:rFonts w:ascii="Times New Roman" w:hAnsi="Times New Roman" w:cs="Times New Roman"/>
          <w:sz w:val="24"/>
          <w:szCs w:val="24"/>
        </w:rPr>
        <w:t xml:space="preserve">All groups finished </w:t>
      </w:r>
    </w:p>
    <w:p w:rsidR="00945BE1" w:rsidRDefault="00945BE1" w:rsidP="00945BE1">
      <w:pPr>
        <w:pStyle w:val="NoSpacing"/>
        <w:rPr>
          <w:rFonts w:ascii="Times New Roman" w:hAnsi="Times New Roman" w:cs="Times New Roman"/>
          <w:sz w:val="24"/>
          <w:szCs w:val="24"/>
        </w:rPr>
      </w:pPr>
    </w:p>
    <w:p w:rsidR="00F33EE4" w:rsidRDefault="00101061" w:rsidP="00945BE1">
      <w:pPr>
        <w:pStyle w:val="NoSpacing"/>
        <w:rPr>
          <w:rFonts w:ascii="Times New Roman" w:hAnsi="Times New Roman" w:cs="Times New Roman"/>
          <w:sz w:val="24"/>
          <w:szCs w:val="24"/>
        </w:rPr>
      </w:pPr>
      <w:r w:rsidRPr="00945BE1">
        <w:rPr>
          <w:rFonts w:ascii="Times New Roman" w:hAnsi="Times New Roman" w:cs="Times New Roman"/>
          <w:sz w:val="24"/>
          <w:szCs w:val="24"/>
        </w:rPr>
        <w:t>and cleaned up the pieces of the game within the 5</w:t>
      </w:r>
      <w:r w:rsidR="005D4B22" w:rsidRPr="00945BE1">
        <w:rPr>
          <w:rFonts w:ascii="Times New Roman" w:hAnsi="Times New Roman" w:cs="Times New Roman"/>
          <w:sz w:val="24"/>
          <w:szCs w:val="24"/>
        </w:rPr>
        <w:t>0 minute period.</w:t>
      </w:r>
      <w:r w:rsidRPr="00945BE1">
        <w:rPr>
          <w:rFonts w:ascii="Times New Roman" w:hAnsi="Times New Roman" w:cs="Times New Roman"/>
          <w:sz w:val="24"/>
          <w:szCs w:val="24"/>
        </w:rPr>
        <w:t xml:space="preserve"> </w:t>
      </w:r>
    </w:p>
    <w:p w:rsidR="006B6B00" w:rsidRPr="00945BE1" w:rsidRDefault="006B6B00" w:rsidP="00945BE1">
      <w:pPr>
        <w:pStyle w:val="NoSpacing"/>
        <w:rPr>
          <w:rFonts w:ascii="Times New Roman" w:hAnsi="Times New Roman" w:cs="Times New Roman"/>
          <w:sz w:val="24"/>
          <w:szCs w:val="24"/>
        </w:rPr>
      </w:pPr>
    </w:p>
    <w:p w:rsidR="00AC47C9" w:rsidRPr="006B6B00" w:rsidRDefault="004B00D2" w:rsidP="006B6B00">
      <w:pPr>
        <w:pStyle w:val="NoSpacing"/>
        <w:rPr>
          <w:rFonts w:ascii="Times New Roman" w:hAnsi="Times New Roman" w:cs="Times New Roman"/>
          <w:b/>
          <w:sz w:val="24"/>
          <w:szCs w:val="24"/>
        </w:rPr>
      </w:pPr>
      <w:r w:rsidRPr="006B6B00">
        <w:rPr>
          <w:rFonts w:ascii="Times New Roman" w:hAnsi="Times New Roman" w:cs="Times New Roman"/>
          <w:b/>
          <w:sz w:val="24"/>
          <w:szCs w:val="24"/>
        </w:rPr>
        <w:t>Debriefing</w:t>
      </w:r>
    </w:p>
    <w:p w:rsidR="006B6B00" w:rsidRPr="006B6B00" w:rsidRDefault="006B6B00" w:rsidP="006B6B00">
      <w:pPr>
        <w:pStyle w:val="NoSpacing"/>
        <w:rPr>
          <w:rFonts w:ascii="Times New Roman" w:hAnsi="Times New Roman" w:cs="Times New Roman"/>
          <w:sz w:val="24"/>
          <w:szCs w:val="24"/>
        </w:rPr>
      </w:pPr>
    </w:p>
    <w:p w:rsidR="001B3CD7" w:rsidRPr="00317592" w:rsidRDefault="004B00D2" w:rsidP="004040D1">
      <w:pPr>
        <w:spacing w:after="100" w:afterAutospacing="1" w:line="480" w:lineRule="auto"/>
        <w:rPr>
          <w:rFonts w:eastAsiaTheme="minorHAnsi"/>
        </w:rPr>
      </w:pPr>
      <w:r w:rsidRPr="00317592">
        <w:rPr>
          <w:rFonts w:eastAsiaTheme="minorHAnsi"/>
          <w:b/>
        </w:rPr>
        <w:tab/>
      </w:r>
      <w:r w:rsidRPr="00317592">
        <w:rPr>
          <w:rFonts w:eastAsiaTheme="minorHAnsi"/>
        </w:rPr>
        <w:t>Dr. Hay</w:t>
      </w:r>
      <w:r w:rsidR="001B3CD7" w:rsidRPr="00317592">
        <w:rPr>
          <w:rFonts w:eastAsiaTheme="minorHAnsi"/>
        </w:rPr>
        <w:t>s</w:t>
      </w:r>
      <w:r w:rsidRPr="00317592">
        <w:rPr>
          <w:rFonts w:eastAsiaTheme="minorHAnsi"/>
        </w:rPr>
        <w:t xml:space="preserve">e </w:t>
      </w:r>
      <w:r w:rsidR="00D1701A" w:rsidRPr="00317592">
        <w:rPr>
          <w:rFonts w:eastAsiaTheme="minorHAnsi"/>
        </w:rPr>
        <w:t xml:space="preserve">asked each professor participating in the grant to use a debriefing protocol.  Like introducing the game to the class and playing the game, the debriefing was videotaped.  The debriefing occurred in the class that followed playing the game. I also assigned a paper for the students that was due one week after the debriefing.  </w:t>
      </w:r>
    </w:p>
    <w:p w:rsidR="001B3CD7" w:rsidRPr="00317592" w:rsidRDefault="001B3CD7" w:rsidP="004040D1">
      <w:pPr>
        <w:spacing w:after="100" w:afterAutospacing="1" w:line="480" w:lineRule="auto"/>
        <w:rPr>
          <w:rFonts w:eastAsiaTheme="minorHAnsi"/>
        </w:rPr>
      </w:pPr>
      <w:r w:rsidRPr="00317592">
        <w:rPr>
          <w:rFonts w:eastAsiaTheme="minorHAnsi"/>
        </w:rPr>
        <w:lastRenderedPageBreak/>
        <w:tab/>
        <w:t>Dr. Hayse’s debriefing protocol included the following questions:</w:t>
      </w:r>
    </w:p>
    <w:p w:rsidR="00945BE1" w:rsidRDefault="00AD6AF3" w:rsidP="00945BE1">
      <w:pPr>
        <w:pStyle w:val="ListParagraph"/>
        <w:ind w:left="0"/>
        <w:jc w:val="center"/>
        <w:rPr>
          <w:b/>
        </w:rPr>
      </w:pPr>
      <w:r w:rsidRPr="00317592">
        <w:rPr>
          <w:b/>
        </w:rPr>
        <w:t>Table 2</w:t>
      </w:r>
    </w:p>
    <w:p w:rsidR="00AD6AF3" w:rsidRPr="00317592" w:rsidRDefault="00AD6AF3" w:rsidP="00945BE1">
      <w:pPr>
        <w:pStyle w:val="ListParagraph"/>
        <w:ind w:left="0"/>
        <w:jc w:val="center"/>
        <w:rPr>
          <w:b/>
        </w:rPr>
      </w:pPr>
      <w:r w:rsidRPr="00317592">
        <w:rPr>
          <w:b/>
        </w:rPr>
        <w:t xml:space="preserve">Professor </w:t>
      </w:r>
      <w:r w:rsidR="001F3A41">
        <w:rPr>
          <w:b/>
        </w:rPr>
        <w:t>Hayse</w:t>
      </w:r>
      <w:r w:rsidRPr="00317592">
        <w:rPr>
          <w:b/>
        </w:rPr>
        <w:t>’ Debriefing Questions</w:t>
      </w:r>
    </w:p>
    <w:p w:rsidR="00AD6AF3" w:rsidRPr="00317592" w:rsidRDefault="00AD6AF3" w:rsidP="00B2786A">
      <w:pPr>
        <w:pStyle w:val="ListParagraph"/>
        <w:ind w:left="0"/>
        <w:jc w:val="center"/>
        <w:rPr>
          <w:b/>
        </w:rPr>
      </w:pPr>
    </w:p>
    <w:tbl>
      <w:tblPr>
        <w:tblStyle w:val="TableGrid"/>
        <w:tblW w:w="0" w:type="auto"/>
        <w:jc w:val="center"/>
        <w:tblLook w:val="04A0" w:firstRow="1" w:lastRow="0" w:firstColumn="1" w:lastColumn="0" w:noHBand="0" w:noVBand="1"/>
      </w:tblPr>
      <w:tblGrid>
        <w:gridCol w:w="9350"/>
      </w:tblGrid>
      <w:tr w:rsidR="00AD6AF3" w:rsidRPr="00317592" w:rsidTr="00CC0251">
        <w:trPr>
          <w:jc w:val="center"/>
        </w:trPr>
        <w:tc>
          <w:tcPr>
            <w:tcW w:w="9350" w:type="dxa"/>
          </w:tcPr>
          <w:p w:rsidR="00AD6AF3" w:rsidRPr="00317592" w:rsidRDefault="00AD6AF3" w:rsidP="004E1680">
            <w:pPr>
              <w:ind w:left="67"/>
              <w:contextualSpacing/>
            </w:pPr>
            <w:r w:rsidRPr="00317592">
              <w:rPr>
                <w:rFonts w:eastAsiaTheme="minorEastAsia"/>
                <w:kern w:val="24"/>
              </w:rPr>
              <w:t>What</w:t>
            </w:r>
            <w:r w:rsidRPr="00317592">
              <w:rPr>
                <w:rFonts w:eastAsiaTheme="minorEastAsia"/>
                <w:b/>
                <w:bCs/>
                <w:kern w:val="24"/>
              </w:rPr>
              <w:t xml:space="preserve"> feelings </w:t>
            </w:r>
            <w:r w:rsidRPr="00317592">
              <w:rPr>
                <w:rFonts w:eastAsiaTheme="minorEastAsia"/>
                <w:kern w:val="24"/>
              </w:rPr>
              <w:t xml:space="preserve">did you experience while playing the game? </w:t>
            </w:r>
          </w:p>
          <w:p w:rsidR="00AD6AF3" w:rsidRPr="00317592" w:rsidRDefault="00AD6AF3" w:rsidP="00AD6AF3">
            <w:pPr>
              <w:contextualSpacing/>
            </w:pPr>
          </w:p>
        </w:tc>
      </w:tr>
      <w:tr w:rsidR="00AD6AF3" w:rsidRPr="00317592" w:rsidTr="00CC0251">
        <w:trPr>
          <w:jc w:val="center"/>
        </w:trPr>
        <w:tc>
          <w:tcPr>
            <w:tcW w:w="9350" w:type="dxa"/>
          </w:tcPr>
          <w:p w:rsidR="00AD6AF3" w:rsidRPr="00317592" w:rsidRDefault="004E1680" w:rsidP="00B2786A">
            <w:pPr>
              <w:contextualSpacing/>
            </w:pPr>
            <w:r w:rsidRPr="00317592">
              <w:rPr>
                <w:rFonts w:eastAsiaTheme="minorEastAsia"/>
                <w:kern w:val="24"/>
              </w:rPr>
              <w:t xml:space="preserve"> </w:t>
            </w:r>
            <w:r w:rsidR="00AD6AF3" w:rsidRPr="00317592">
              <w:rPr>
                <w:rFonts w:eastAsiaTheme="minorEastAsia"/>
                <w:kern w:val="24"/>
              </w:rPr>
              <w:t xml:space="preserve">What </w:t>
            </w:r>
            <w:r w:rsidR="00AD6AF3" w:rsidRPr="00317592">
              <w:rPr>
                <w:rFonts w:eastAsiaTheme="minorEastAsia"/>
                <w:b/>
                <w:bCs/>
                <w:kern w:val="24"/>
              </w:rPr>
              <w:t>happened</w:t>
            </w:r>
            <w:r w:rsidR="00AD6AF3" w:rsidRPr="00317592">
              <w:rPr>
                <w:rFonts w:eastAsiaTheme="minorEastAsia"/>
                <w:kern w:val="24"/>
              </w:rPr>
              <w:t xml:space="preserve"> while playing the game?</w:t>
            </w:r>
          </w:p>
          <w:p w:rsidR="00AD6AF3" w:rsidRPr="00317592" w:rsidRDefault="00AD6AF3" w:rsidP="00AD6AF3">
            <w:pPr>
              <w:pStyle w:val="ListParagraph"/>
              <w:numPr>
                <w:ilvl w:val="1"/>
                <w:numId w:val="24"/>
              </w:numPr>
            </w:pPr>
            <w:r w:rsidRPr="00317592">
              <w:rPr>
                <w:rFonts w:eastAsiaTheme="minorEastAsia"/>
                <w:kern w:val="24"/>
              </w:rPr>
              <w:t>How would you explain the game to a friend?</w:t>
            </w:r>
          </w:p>
          <w:p w:rsidR="00AD6AF3" w:rsidRPr="00317592" w:rsidRDefault="00AD6AF3" w:rsidP="00AD6AF3">
            <w:pPr>
              <w:pStyle w:val="ListParagraph"/>
              <w:numPr>
                <w:ilvl w:val="1"/>
                <w:numId w:val="24"/>
              </w:numPr>
            </w:pPr>
            <w:r w:rsidRPr="00317592">
              <w:rPr>
                <w:rFonts w:eastAsiaTheme="minorEastAsia"/>
                <w:kern w:val="24"/>
              </w:rPr>
              <w:t xml:space="preserve">Are there any </w:t>
            </w:r>
            <w:r w:rsidRPr="00317592">
              <w:rPr>
                <w:rFonts w:eastAsiaTheme="minorEastAsia"/>
                <w:b/>
                <w:bCs/>
                <w:kern w:val="24"/>
              </w:rPr>
              <w:t xml:space="preserve">important moments </w:t>
            </w:r>
            <w:r w:rsidRPr="00317592">
              <w:rPr>
                <w:rFonts w:eastAsiaTheme="minorEastAsia"/>
                <w:kern w:val="24"/>
              </w:rPr>
              <w:t>during the game that you recall?</w:t>
            </w:r>
          </w:p>
          <w:p w:rsidR="00AD6AF3" w:rsidRPr="00317592" w:rsidRDefault="00AD6AF3" w:rsidP="00AD6AF3">
            <w:pPr>
              <w:contextualSpacing/>
            </w:pPr>
          </w:p>
        </w:tc>
      </w:tr>
      <w:tr w:rsidR="00AD6AF3" w:rsidRPr="00317592" w:rsidTr="00CC0251">
        <w:trPr>
          <w:jc w:val="center"/>
        </w:trPr>
        <w:tc>
          <w:tcPr>
            <w:tcW w:w="9350" w:type="dxa"/>
          </w:tcPr>
          <w:p w:rsidR="00AD6AF3" w:rsidRPr="00317592" w:rsidRDefault="004E1680" w:rsidP="00AD6AF3">
            <w:pPr>
              <w:contextualSpacing/>
            </w:pPr>
            <w:r w:rsidRPr="00317592">
              <w:t xml:space="preserve"> </w:t>
            </w:r>
            <w:r w:rsidR="00AD6AF3" w:rsidRPr="00317592">
              <w:t xml:space="preserve">What </w:t>
            </w:r>
            <w:r w:rsidR="00AD6AF3" w:rsidRPr="00317592">
              <w:rPr>
                <w:b/>
                <w:bCs/>
              </w:rPr>
              <w:t>skills</w:t>
            </w:r>
            <w:r w:rsidR="00AD6AF3" w:rsidRPr="00317592">
              <w:t xml:space="preserve"> did you use while playing the game?</w:t>
            </w:r>
          </w:p>
          <w:p w:rsidR="00AD6AF3" w:rsidRPr="00317592" w:rsidRDefault="00AD6AF3" w:rsidP="00AD6AF3">
            <w:pPr>
              <w:pStyle w:val="ListParagraph"/>
              <w:numPr>
                <w:ilvl w:val="1"/>
                <w:numId w:val="25"/>
              </w:numPr>
            </w:pPr>
            <w:r w:rsidRPr="00317592">
              <w:t>Critical thinking?</w:t>
            </w:r>
          </w:p>
          <w:p w:rsidR="00AD6AF3" w:rsidRPr="00317592" w:rsidRDefault="00AD6AF3" w:rsidP="00AD6AF3">
            <w:pPr>
              <w:pStyle w:val="ListParagraph"/>
              <w:numPr>
                <w:ilvl w:val="1"/>
                <w:numId w:val="25"/>
              </w:numPr>
            </w:pPr>
            <w:r w:rsidRPr="00317592">
              <w:t>Problem solving?</w:t>
            </w:r>
          </w:p>
          <w:p w:rsidR="00AD6AF3" w:rsidRPr="00317592" w:rsidRDefault="00AD6AF3" w:rsidP="00AD6AF3">
            <w:pPr>
              <w:pStyle w:val="ListParagraph"/>
              <w:numPr>
                <w:ilvl w:val="1"/>
                <w:numId w:val="25"/>
              </w:numPr>
            </w:pPr>
            <w:r w:rsidRPr="00317592">
              <w:t>Creativity?</w:t>
            </w:r>
          </w:p>
          <w:p w:rsidR="00AD6AF3" w:rsidRPr="00317592" w:rsidRDefault="00AD6AF3" w:rsidP="00AD6AF3">
            <w:pPr>
              <w:pStyle w:val="ListParagraph"/>
              <w:numPr>
                <w:ilvl w:val="1"/>
                <w:numId w:val="25"/>
              </w:numPr>
            </w:pPr>
            <w:r w:rsidRPr="00317592">
              <w:t>Innovation?</w:t>
            </w:r>
          </w:p>
          <w:p w:rsidR="00AD6AF3" w:rsidRPr="00317592" w:rsidRDefault="00AD6AF3" w:rsidP="00AD6AF3">
            <w:pPr>
              <w:pStyle w:val="ListParagraph"/>
              <w:numPr>
                <w:ilvl w:val="1"/>
                <w:numId w:val="25"/>
              </w:numPr>
            </w:pPr>
            <w:r w:rsidRPr="00317592">
              <w:t>Communication?</w:t>
            </w:r>
          </w:p>
          <w:p w:rsidR="00AD6AF3" w:rsidRPr="00317592" w:rsidRDefault="00AD6AF3" w:rsidP="00AD6AF3">
            <w:pPr>
              <w:pStyle w:val="ListParagraph"/>
              <w:numPr>
                <w:ilvl w:val="1"/>
                <w:numId w:val="25"/>
              </w:numPr>
            </w:pPr>
            <w:r w:rsidRPr="00317592">
              <w:t>Collaboration?</w:t>
            </w:r>
          </w:p>
          <w:p w:rsidR="00AD6AF3" w:rsidRPr="00317592" w:rsidRDefault="00AD6AF3" w:rsidP="00AD6AF3">
            <w:pPr>
              <w:pStyle w:val="ListParagraph"/>
              <w:numPr>
                <w:ilvl w:val="1"/>
                <w:numId w:val="25"/>
              </w:numPr>
            </w:pPr>
            <w:r w:rsidRPr="00317592">
              <w:t>Flexibility?</w:t>
            </w:r>
          </w:p>
          <w:p w:rsidR="00AD6AF3" w:rsidRPr="00317592" w:rsidRDefault="00AD6AF3" w:rsidP="00AD6AF3">
            <w:pPr>
              <w:pStyle w:val="ListParagraph"/>
              <w:numPr>
                <w:ilvl w:val="1"/>
                <w:numId w:val="25"/>
              </w:numPr>
            </w:pPr>
            <w:r w:rsidRPr="00317592">
              <w:t>Adaptability?</w:t>
            </w:r>
          </w:p>
          <w:p w:rsidR="00AD6AF3" w:rsidRPr="00317592" w:rsidRDefault="00AD6AF3" w:rsidP="00AD6AF3">
            <w:pPr>
              <w:pStyle w:val="ListParagraph"/>
              <w:numPr>
                <w:ilvl w:val="1"/>
                <w:numId w:val="25"/>
              </w:numPr>
            </w:pPr>
            <w:r w:rsidRPr="00317592">
              <w:t>Other?</w:t>
            </w:r>
          </w:p>
          <w:p w:rsidR="00AD6AF3" w:rsidRPr="00317592" w:rsidRDefault="00AD6AF3" w:rsidP="00AD6AF3">
            <w:pPr>
              <w:contextualSpacing/>
            </w:pPr>
          </w:p>
        </w:tc>
      </w:tr>
      <w:tr w:rsidR="00AD6AF3" w:rsidRPr="00317592" w:rsidTr="00CC0251">
        <w:trPr>
          <w:jc w:val="center"/>
        </w:trPr>
        <w:tc>
          <w:tcPr>
            <w:tcW w:w="9350" w:type="dxa"/>
          </w:tcPr>
          <w:p w:rsidR="00AD6AF3" w:rsidRPr="00317592" w:rsidRDefault="004E1680" w:rsidP="00B2786A">
            <w:pPr>
              <w:contextualSpacing/>
            </w:pPr>
            <w:r w:rsidRPr="00317592">
              <w:t xml:space="preserve"> </w:t>
            </w:r>
            <w:r w:rsidR="00AD6AF3" w:rsidRPr="00317592">
              <w:t xml:space="preserve">How does gameplay </w:t>
            </w:r>
            <w:r w:rsidR="00AD6AF3" w:rsidRPr="00317592">
              <w:rPr>
                <w:b/>
                <w:bCs/>
              </w:rPr>
              <w:t>relate to other experiences</w:t>
            </w:r>
            <w:r w:rsidR="00AD6AF3" w:rsidRPr="00317592">
              <w:t>?</w:t>
            </w:r>
          </w:p>
          <w:p w:rsidR="00AD6AF3" w:rsidRPr="00317592" w:rsidRDefault="00AD6AF3" w:rsidP="00A37AED">
            <w:pPr>
              <w:pStyle w:val="ListParagraph"/>
              <w:numPr>
                <w:ilvl w:val="1"/>
                <w:numId w:val="26"/>
              </w:numPr>
            </w:pPr>
            <w:r w:rsidRPr="00317592">
              <w:t>How does game play serve as a metaphor for life?</w:t>
            </w:r>
          </w:p>
          <w:p w:rsidR="00AD6AF3" w:rsidRPr="00317592" w:rsidRDefault="00AD6AF3" w:rsidP="00A37AED">
            <w:pPr>
              <w:pStyle w:val="ListParagraph"/>
              <w:numPr>
                <w:ilvl w:val="1"/>
                <w:numId w:val="26"/>
              </w:numPr>
            </w:pPr>
            <w:r w:rsidRPr="00317592">
              <w:t>How does it serve as an analogy to the workplace?</w:t>
            </w:r>
          </w:p>
          <w:p w:rsidR="00AD6AF3" w:rsidRPr="00317592" w:rsidRDefault="00AD6AF3" w:rsidP="00A37AED">
            <w:pPr>
              <w:pStyle w:val="ListParagraph"/>
              <w:numPr>
                <w:ilvl w:val="1"/>
                <w:numId w:val="26"/>
              </w:numPr>
            </w:pPr>
            <w:r w:rsidRPr="00317592">
              <w:t>How does it relate to any other experiences</w:t>
            </w:r>
          </w:p>
          <w:p w:rsidR="00AD6AF3" w:rsidRPr="00317592" w:rsidRDefault="00AD6AF3" w:rsidP="00AD6AF3">
            <w:pPr>
              <w:contextualSpacing/>
            </w:pPr>
          </w:p>
        </w:tc>
      </w:tr>
      <w:tr w:rsidR="00AD6AF3" w:rsidRPr="00317592" w:rsidTr="00CC0251">
        <w:trPr>
          <w:jc w:val="center"/>
        </w:trPr>
        <w:tc>
          <w:tcPr>
            <w:tcW w:w="9350" w:type="dxa"/>
          </w:tcPr>
          <w:p w:rsidR="00B2786A" w:rsidRPr="00317592" w:rsidRDefault="004E1680" w:rsidP="00B2786A">
            <w:pPr>
              <w:pStyle w:val="ListParagraph"/>
              <w:ind w:left="-90" w:firstLine="90"/>
            </w:pPr>
            <w:r w:rsidRPr="00317592">
              <w:t xml:space="preserve"> </w:t>
            </w:r>
            <w:r w:rsidR="00AD6AF3" w:rsidRPr="00317592">
              <w:t>What if?</w:t>
            </w:r>
          </w:p>
          <w:p w:rsidR="00AD6AF3" w:rsidRPr="00317592" w:rsidRDefault="00AD6AF3" w:rsidP="00A37AED">
            <w:pPr>
              <w:pStyle w:val="ListParagraph"/>
              <w:numPr>
                <w:ilvl w:val="0"/>
                <w:numId w:val="34"/>
              </w:numPr>
              <w:ind w:left="1057"/>
            </w:pPr>
            <w:r w:rsidRPr="00317592">
              <w:rPr>
                <w:b/>
                <w:bCs/>
              </w:rPr>
              <w:t xml:space="preserve">If the game rules changed </w:t>
            </w:r>
            <w:r w:rsidRPr="00317592">
              <w:t>so players could cooperate,</w:t>
            </w:r>
          </w:p>
          <w:p w:rsidR="00B2786A" w:rsidRPr="00317592" w:rsidRDefault="00AD6AF3" w:rsidP="00A37AED">
            <w:pPr>
              <w:pStyle w:val="ListParagraph"/>
              <w:ind w:left="1057"/>
            </w:pPr>
            <w:r w:rsidRPr="00317592">
              <w:t>how would this affect gameplay?</w:t>
            </w:r>
          </w:p>
          <w:p w:rsidR="00AD6AF3" w:rsidRPr="00317592" w:rsidRDefault="00AD6AF3" w:rsidP="00A37AED">
            <w:pPr>
              <w:pStyle w:val="ListParagraph"/>
              <w:numPr>
                <w:ilvl w:val="0"/>
                <w:numId w:val="34"/>
              </w:numPr>
              <w:ind w:left="1057"/>
            </w:pPr>
            <w:r w:rsidRPr="00317592">
              <w:t xml:space="preserve">What </w:t>
            </w:r>
            <w:r w:rsidRPr="00317592">
              <w:rPr>
                <w:b/>
                <w:bCs/>
              </w:rPr>
              <w:t xml:space="preserve">other game rule changes </w:t>
            </w:r>
            <w:r w:rsidRPr="00317592">
              <w:t>can you imagine that would affect gameplay?</w:t>
            </w:r>
          </w:p>
          <w:p w:rsidR="00AD6AF3" w:rsidRPr="00317592" w:rsidRDefault="00AD6AF3" w:rsidP="00AD6AF3">
            <w:pPr>
              <w:contextualSpacing/>
            </w:pPr>
          </w:p>
        </w:tc>
      </w:tr>
      <w:tr w:rsidR="00AD6AF3" w:rsidRPr="00317592" w:rsidTr="00CC0251">
        <w:trPr>
          <w:jc w:val="center"/>
        </w:trPr>
        <w:tc>
          <w:tcPr>
            <w:tcW w:w="9350" w:type="dxa"/>
          </w:tcPr>
          <w:p w:rsidR="00AD6AF3" w:rsidRPr="00317592" w:rsidRDefault="004E1680" w:rsidP="00AD6AF3">
            <w:r w:rsidRPr="00317592">
              <w:t xml:space="preserve"> </w:t>
            </w:r>
            <w:r w:rsidR="00AD6AF3" w:rsidRPr="00317592">
              <w:t>What next?</w:t>
            </w:r>
          </w:p>
          <w:p w:rsidR="00AD6AF3" w:rsidRPr="00317592" w:rsidRDefault="00AD6AF3" w:rsidP="00F64EAF">
            <w:pPr>
              <w:pStyle w:val="ListParagraph"/>
              <w:numPr>
                <w:ilvl w:val="0"/>
                <w:numId w:val="35"/>
              </w:numPr>
              <w:ind w:left="1147" w:hanging="450"/>
            </w:pPr>
            <w:r w:rsidRPr="00317592">
              <w:t xml:space="preserve">What strategies would you suggest for the </w:t>
            </w:r>
            <w:r w:rsidRPr="00317592">
              <w:rPr>
                <w:b/>
                <w:bCs/>
              </w:rPr>
              <w:t xml:space="preserve">next time </w:t>
            </w:r>
            <w:r w:rsidRPr="00317592">
              <w:t>that students play the game in this course?</w:t>
            </w:r>
          </w:p>
          <w:p w:rsidR="00AD6AF3" w:rsidRPr="00317592" w:rsidRDefault="00AD6AF3" w:rsidP="00F64EAF">
            <w:pPr>
              <w:pStyle w:val="ListParagraph"/>
              <w:numPr>
                <w:ilvl w:val="0"/>
                <w:numId w:val="35"/>
              </w:numPr>
              <w:ind w:left="1147" w:hanging="450"/>
            </w:pPr>
            <w:r w:rsidRPr="00317592">
              <w:t xml:space="preserve">What </w:t>
            </w:r>
            <w:r w:rsidRPr="00317592">
              <w:rPr>
                <w:b/>
                <w:bCs/>
              </w:rPr>
              <w:t xml:space="preserve">personal behavior changes </w:t>
            </w:r>
            <w:r w:rsidRPr="00317592">
              <w:t>might you consider, resulting from insights gained through gameplay?</w:t>
            </w:r>
          </w:p>
          <w:p w:rsidR="00AD6AF3" w:rsidRPr="00317592" w:rsidRDefault="00AD6AF3" w:rsidP="00AD6AF3">
            <w:pPr>
              <w:contextualSpacing/>
            </w:pPr>
          </w:p>
        </w:tc>
      </w:tr>
    </w:tbl>
    <w:p w:rsidR="00DF31B1" w:rsidRPr="00317592" w:rsidRDefault="00DF31B1" w:rsidP="00DF31B1"/>
    <w:p w:rsidR="001A58DD" w:rsidRPr="009F333F" w:rsidRDefault="009F333F" w:rsidP="009F333F">
      <w:pPr>
        <w:jc w:val="center"/>
        <w:rPr>
          <w:b/>
        </w:rPr>
      </w:pPr>
      <w:r w:rsidRPr="009F333F">
        <w:rPr>
          <w:rFonts w:eastAsiaTheme="minorHAnsi"/>
          <w:b/>
          <w:noProof/>
        </w:rPr>
        <w:lastRenderedPageBreak/>
        <w:drawing>
          <wp:anchor distT="0" distB="0" distL="114300" distR="114300" simplePos="0" relativeHeight="251658240" behindDoc="0" locked="0" layoutInCell="1" allowOverlap="1" wp14:anchorId="1C68B4EF" wp14:editId="77F1F82F">
            <wp:simplePos x="0" y="0"/>
            <wp:positionH relativeFrom="column">
              <wp:posOffset>1143000</wp:posOffset>
            </wp:positionH>
            <wp:positionV relativeFrom="paragraph">
              <wp:posOffset>247845</wp:posOffset>
            </wp:positionV>
            <wp:extent cx="3561304" cy="3107055"/>
            <wp:effectExtent l="0" t="0" r="127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1304" cy="3107055"/>
                    </a:xfrm>
                    <a:prstGeom prst="rect">
                      <a:avLst/>
                    </a:prstGeom>
                    <a:noFill/>
                    <a:ln>
                      <a:noFill/>
                    </a:ln>
                  </pic:spPr>
                </pic:pic>
              </a:graphicData>
            </a:graphic>
          </wp:anchor>
        </w:drawing>
      </w:r>
      <w:r>
        <w:rPr>
          <w:b/>
        </w:rPr>
        <w:t>Figure 1</w:t>
      </w:r>
      <w:r w:rsidR="00DF31B1" w:rsidRPr="009F333F">
        <w:rPr>
          <w:b/>
        </w:rPr>
        <w:br w:type="textWrapping" w:clear="all"/>
      </w:r>
    </w:p>
    <w:p w:rsidR="001A58DD" w:rsidRPr="00317592" w:rsidRDefault="001A58DD" w:rsidP="004040D1"/>
    <w:p w:rsidR="002C48E3" w:rsidRPr="00317592" w:rsidRDefault="002C48E3" w:rsidP="004040D1">
      <w:pPr>
        <w:rPr>
          <w:rFonts w:eastAsiaTheme="minorEastAsia"/>
          <w:kern w:val="24"/>
        </w:rPr>
      </w:pPr>
      <w:r w:rsidRPr="00317592">
        <w:rPr>
          <w:rFonts w:eastAsiaTheme="minorHAnsi"/>
        </w:rPr>
        <w:t xml:space="preserve">           </w:t>
      </w:r>
      <w:r w:rsidR="001A58DD" w:rsidRPr="00317592">
        <w:rPr>
          <w:rFonts w:eastAsiaTheme="minorHAnsi"/>
        </w:rPr>
        <w:t>Po</w:t>
      </w:r>
      <w:r w:rsidR="00375E6C" w:rsidRPr="00317592">
        <w:rPr>
          <w:rFonts w:eastAsiaTheme="minorHAnsi"/>
        </w:rPr>
        <w:t xml:space="preserve">lleverywhere.com was used to </w:t>
      </w:r>
      <w:r w:rsidR="00D22C36" w:rsidRPr="00317592">
        <w:rPr>
          <w:rFonts w:eastAsiaTheme="minorHAnsi"/>
        </w:rPr>
        <w:t>develop</w:t>
      </w:r>
      <w:r w:rsidR="00375E6C" w:rsidRPr="00317592">
        <w:rPr>
          <w:rFonts w:eastAsiaTheme="minorHAnsi"/>
        </w:rPr>
        <w:t xml:space="preserve"> a word cloud of </w:t>
      </w:r>
      <w:r w:rsidR="00C45FFB" w:rsidRPr="00317592">
        <w:rPr>
          <w:rFonts w:eastAsiaTheme="minorHAnsi"/>
        </w:rPr>
        <w:t xml:space="preserve">to find out </w:t>
      </w:r>
      <w:r w:rsidR="00C45FFB" w:rsidRPr="00317592">
        <w:rPr>
          <w:rFonts w:eastAsiaTheme="minorEastAsia"/>
          <w:kern w:val="24"/>
        </w:rPr>
        <w:t>“w</w:t>
      </w:r>
      <w:r w:rsidR="001B3CD7" w:rsidRPr="00317592">
        <w:rPr>
          <w:rFonts w:eastAsiaTheme="minorEastAsia"/>
          <w:kern w:val="24"/>
        </w:rPr>
        <w:t>hat</w:t>
      </w:r>
      <w:r w:rsidR="001B3CD7" w:rsidRPr="00317592">
        <w:rPr>
          <w:rFonts w:eastAsiaTheme="minorEastAsia"/>
          <w:b/>
          <w:bCs/>
          <w:kern w:val="24"/>
        </w:rPr>
        <w:t xml:space="preserve"> feelings </w:t>
      </w:r>
      <w:r w:rsidR="001B3CD7" w:rsidRPr="00317592">
        <w:rPr>
          <w:rFonts w:eastAsiaTheme="minorEastAsia"/>
          <w:kern w:val="24"/>
        </w:rPr>
        <w:t xml:space="preserve">did </w:t>
      </w:r>
    </w:p>
    <w:p w:rsidR="002C48E3" w:rsidRPr="00317592" w:rsidRDefault="002C48E3" w:rsidP="004040D1">
      <w:pPr>
        <w:rPr>
          <w:rFonts w:eastAsiaTheme="minorEastAsia"/>
          <w:kern w:val="24"/>
        </w:rPr>
      </w:pPr>
    </w:p>
    <w:p w:rsidR="001A58DD" w:rsidRPr="00317592" w:rsidRDefault="001B3CD7" w:rsidP="004040D1">
      <w:pPr>
        <w:rPr>
          <w:rFonts w:eastAsiaTheme="minorEastAsia"/>
          <w:kern w:val="24"/>
        </w:rPr>
      </w:pPr>
      <w:r w:rsidRPr="00317592">
        <w:rPr>
          <w:rFonts w:eastAsiaTheme="minorEastAsia"/>
          <w:kern w:val="24"/>
        </w:rPr>
        <w:t>you experience while playing the game</w:t>
      </w:r>
      <w:r w:rsidR="00C45FFB" w:rsidRPr="00317592">
        <w:rPr>
          <w:rFonts w:eastAsiaTheme="minorEastAsia"/>
          <w:kern w:val="24"/>
        </w:rPr>
        <w:t xml:space="preserve">?”  </w:t>
      </w:r>
      <w:r w:rsidR="001A58DD" w:rsidRPr="00317592">
        <w:rPr>
          <w:rFonts w:eastAsiaTheme="minorEastAsia"/>
          <w:kern w:val="24"/>
        </w:rPr>
        <w:t xml:space="preserve">Above </w:t>
      </w:r>
      <w:r w:rsidR="00D22C36" w:rsidRPr="00317592">
        <w:rPr>
          <w:rFonts w:eastAsiaTheme="minorEastAsia"/>
          <w:kern w:val="24"/>
        </w:rPr>
        <w:t xml:space="preserve">is the word cloud that resulted during the </w:t>
      </w:r>
    </w:p>
    <w:p w:rsidR="001A58DD" w:rsidRPr="00317592" w:rsidRDefault="001A58DD" w:rsidP="004040D1">
      <w:pPr>
        <w:rPr>
          <w:rFonts w:eastAsiaTheme="minorEastAsia"/>
          <w:kern w:val="24"/>
        </w:rPr>
      </w:pPr>
    </w:p>
    <w:p w:rsidR="001A58DD" w:rsidRPr="00317592" w:rsidRDefault="00283853" w:rsidP="004040D1">
      <w:pPr>
        <w:rPr>
          <w:rFonts w:eastAsiaTheme="minorHAnsi"/>
          <w:noProof/>
        </w:rPr>
      </w:pPr>
      <w:r w:rsidRPr="00317592">
        <w:rPr>
          <w:rFonts w:eastAsiaTheme="minorEastAsia"/>
          <w:kern w:val="24"/>
        </w:rPr>
        <w:t>debriefing</w:t>
      </w:r>
      <w:r w:rsidR="00D22C36" w:rsidRPr="00317592">
        <w:rPr>
          <w:rFonts w:eastAsiaTheme="minorEastAsia"/>
          <w:kern w:val="24"/>
        </w:rPr>
        <w:t>.</w:t>
      </w:r>
      <w:r w:rsidR="001A58DD" w:rsidRPr="00317592">
        <w:rPr>
          <w:rFonts w:eastAsiaTheme="minorHAnsi"/>
          <w:noProof/>
        </w:rPr>
        <w:t xml:space="preserve"> </w:t>
      </w:r>
    </w:p>
    <w:p w:rsidR="002C48E3" w:rsidRPr="00317592" w:rsidRDefault="002C48E3" w:rsidP="004040D1"/>
    <w:p w:rsidR="0026216E" w:rsidRDefault="0026216E" w:rsidP="0026216E">
      <w:pPr>
        <w:pStyle w:val="NoSpacing"/>
        <w:rPr>
          <w:rFonts w:ascii="Times New Roman" w:hAnsi="Times New Roman" w:cs="Times New Roman"/>
          <w:sz w:val="24"/>
          <w:szCs w:val="24"/>
        </w:rPr>
      </w:pPr>
      <w:r>
        <w:tab/>
      </w:r>
      <w:r w:rsidR="001A58DD" w:rsidRPr="0026216E">
        <w:rPr>
          <w:rFonts w:ascii="Times New Roman" w:hAnsi="Times New Roman" w:cs="Times New Roman"/>
          <w:sz w:val="24"/>
          <w:szCs w:val="24"/>
        </w:rPr>
        <w:t xml:space="preserve">When asked what happened while playing the game one student accurately summarized </w:t>
      </w:r>
    </w:p>
    <w:p w:rsidR="0026216E" w:rsidRDefault="0026216E" w:rsidP="0026216E">
      <w:pPr>
        <w:pStyle w:val="NoSpacing"/>
        <w:rPr>
          <w:rFonts w:ascii="Times New Roman" w:hAnsi="Times New Roman" w:cs="Times New Roman"/>
          <w:sz w:val="24"/>
          <w:szCs w:val="24"/>
        </w:rPr>
      </w:pPr>
    </w:p>
    <w:p w:rsidR="0026216E" w:rsidRDefault="009B5B74" w:rsidP="0026216E">
      <w:pPr>
        <w:pStyle w:val="NoSpacing"/>
        <w:rPr>
          <w:rFonts w:ascii="Times New Roman" w:hAnsi="Times New Roman" w:cs="Times New Roman"/>
          <w:sz w:val="24"/>
          <w:szCs w:val="24"/>
        </w:rPr>
      </w:pPr>
      <w:r w:rsidRPr="0026216E">
        <w:rPr>
          <w:rFonts w:ascii="Times New Roman" w:hAnsi="Times New Roman" w:cs="Times New Roman"/>
          <w:sz w:val="24"/>
          <w:szCs w:val="24"/>
        </w:rPr>
        <w:t xml:space="preserve">in detail </w:t>
      </w:r>
      <w:r w:rsidR="001A58DD" w:rsidRPr="0026216E">
        <w:rPr>
          <w:rFonts w:ascii="Times New Roman" w:hAnsi="Times New Roman" w:cs="Times New Roman"/>
          <w:sz w:val="24"/>
          <w:szCs w:val="24"/>
        </w:rPr>
        <w:t>how For</w:t>
      </w:r>
      <w:r w:rsidR="00283853" w:rsidRPr="0026216E">
        <w:rPr>
          <w:rFonts w:ascii="Times New Roman" w:hAnsi="Times New Roman" w:cs="Times New Roman"/>
          <w:sz w:val="24"/>
          <w:szCs w:val="24"/>
        </w:rPr>
        <w:t xml:space="preserve"> $</w:t>
      </w:r>
      <w:r w:rsidR="001A58DD" w:rsidRPr="0026216E">
        <w:rPr>
          <w:rFonts w:ascii="Times New Roman" w:hAnsi="Times New Roman" w:cs="Times New Roman"/>
          <w:sz w:val="24"/>
          <w:szCs w:val="24"/>
        </w:rPr>
        <w:t xml:space="preserve">ale was played.  When asked were </w:t>
      </w:r>
      <w:r w:rsidR="0066694E" w:rsidRPr="0026216E">
        <w:rPr>
          <w:rFonts w:ascii="Times New Roman" w:hAnsi="Times New Roman" w:cs="Times New Roman"/>
          <w:sz w:val="24"/>
          <w:szCs w:val="24"/>
        </w:rPr>
        <w:t xml:space="preserve">there </w:t>
      </w:r>
      <w:r w:rsidR="001A58DD" w:rsidRPr="0026216E">
        <w:rPr>
          <w:rFonts w:ascii="Times New Roman" w:hAnsi="Times New Roman" w:cs="Times New Roman"/>
          <w:sz w:val="24"/>
          <w:szCs w:val="24"/>
        </w:rPr>
        <w:t xml:space="preserve">any </w:t>
      </w:r>
      <w:r w:rsidR="001A58DD" w:rsidRPr="0026216E">
        <w:rPr>
          <w:rFonts w:ascii="Times New Roman" w:hAnsi="Times New Roman" w:cs="Times New Roman"/>
          <w:bCs/>
          <w:sz w:val="24"/>
          <w:szCs w:val="24"/>
        </w:rPr>
        <w:t>important moments</w:t>
      </w:r>
      <w:r w:rsidR="001A58DD" w:rsidRPr="0026216E">
        <w:rPr>
          <w:rFonts w:ascii="Times New Roman" w:hAnsi="Times New Roman" w:cs="Times New Roman"/>
          <w:b/>
          <w:bCs/>
          <w:sz w:val="24"/>
          <w:szCs w:val="24"/>
        </w:rPr>
        <w:t xml:space="preserve"> </w:t>
      </w:r>
      <w:r w:rsidR="001A58DD" w:rsidRPr="0026216E">
        <w:rPr>
          <w:rFonts w:ascii="Times New Roman" w:hAnsi="Times New Roman" w:cs="Times New Roman"/>
          <w:sz w:val="24"/>
          <w:szCs w:val="24"/>
        </w:rPr>
        <w:t xml:space="preserve">during the </w:t>
      </w:r>
    </w:p>
    <w:p w:rsidR="0026216E" w:rsidRDefault="0026216E" w:rsidP="0026216E">
      <w:pPr>
        <w:pStyle w:val="NoSpacing"/>
        <w:rPr>
          <w:rFonts w:ascii="Times New Roman" w:hAnsi="Times New Roman" w:cs="Times New Roman"/>
          <w:sz w:val="24"/>
          <w:szCs w:val="24"/>
        </w:rPr>
      </w:pPr>
    </w:p>
    <w:p w:rsidR="0026216E" w:rsidRDefault="001A58DD" w:rsidP="0026216E">
      <w:pPr>
        <w:pStyle w:val="NoSpacing"/>
        <w:rPr>
          <w:rFonts w:ascii="Times New Roman" w:hAnsi="Times New Roman" w:cs="Times New Roman"/>
          <w:sz w:val="24"/>
          <w:szCs w:val="24"/>
        </w:rPr>
      </w:pPr>
      <w:r w:rsidRPr="0026216E">
        <w:rPr>
          <w:rFonts w:ascii="Times New Roman" w:hAnsi="Times New Roman" w:cs="Times New Roman"/>
          <w:sz w:val="24"/>
          <w:szCs w:val="24"/>
        </w:rPr>
        <w:t xml:space="preserve">game that you recall?  Several </w:t>
      </w:r>
      <w:r w:rsidR="00C46EDD" w:rsidRPr="0026216E">
        <w:rPr>
          <w:rFonts w:ascii="Times New Roman" w:hAnsi="Times New Roman" w:cs="Times New Roman"/>
          <w:sz w:val="24"/>
          <w:szCs w:val="24"/>
        </w:rPr>
        <w:t xml:space="preserve">students </w:t>
      </w:r>
      <w:r w:rsidRPr="0026216E">
        <w:rPr>
          <w:rFonts w:ascii="Times New Roman" w:hAnsi="Times New Roman" w:cs="Times New Roman"/>
          <w:sz w:val="24"/>
          <w:szCs w:val="24"/>
        </w:rPr>
        <w:t>expressed</w:t>
      </w:r>
      <w:r w:rsidR="002F3B34" w:rsidRPr="0026216E">
        <w:rPr>
          <w:rFonts w:ascii="Times New Roman" w:hAnsi="Times New Roman" w:cs="Times New Roman"/>
          <w:sz w:val="24"/>
          <w:szCs w:val="24"/>
        </w:rPr>
        <w:t xml:space="preserve"> they were very competitive, so </w:t>
      </w:r>
      <w:r w:rsidRPr="0026216E">
        <w:rPr>
          <w:rFonts w:ascii="Times New Roman" w:hAnsi="Times New Roman" w:cs="Times New Roman"/>
          <w:sz w:val="24"/>
          <w:szCs w:val="24"/>
        </w:rPr>
        <w:t xml:space="preserve">the moment </w:t>
      </w:r>
    </w:p>
    <w:p w:rsidR="0026216E" w:rsidRDefault="0026216E" w:rsidP="0026216E">
      <w:pPr>
        <w:pStyle w:val="NoSpacing"/>
        <w:rPr>
          <w:rFonts w:ascii="Times New Roman" w:hAnsi="Times New Roman" w:cs="Times New Roman"/>
          <w:sz w:val="24"/>
          <w:szCs w:val="24"/>
        </w:rPr>
      </w:pPr>
    </w:p>
    <w:p w:rsidR="0026216E" w:rsidRDefault="001A58DD" w:rsidP="0026216E">
      <w:pPr>
        <w:pStyle w:val="NoSpacing"/>
        <w:rPr>
          <w:rFonts w:ascii="Times New Roman" w:hAnsi="Times New Roman" w:cs="Times New Roman"/>
          <w:sz w:val="24"/>
          <w:szCs w:val="24"/>
        </w:rPr>
      </w:pPr>
      <w:r w:rsidRPr="0026216E">
        <w:rPr>
          <w:rFonts w:ascii="Times New Roman" w:hAnsi="Times New Roman" w:cs="Times New Roman"/>
          <w:sz w:val="24"/>
          <w:szCs w:val="24"/>
        </w:rPr>
        <w:t xml:space="preserve">they found that they had lost the game was very upsetting.  One student told us the moment she </w:t>
      </w:r>
    </w:p>
    <w:p w:rsidR="0026216E" w:rsidRDefault="0026216E" w:rsidP="0026216E">
      <w:pPr>
        <w:pStyle w:val="NoSpacing"/>
        <w:rPr>
          <w:rFonts w:ascii="Times New Roman" w:hAnsi="Times New Roman" w:cs="Times New Roman"/>
          <w:sz w:val="24"/>
          <w:szCs w:val="24"/>
        </w:rPr>
      </w:pPr>
    </w:p>
    <w:p w:rsidR="0026216E" w:rsidRDefault="001A58DD" w:rsidP="0026216E">
      <w:pPr>
        <w:pStyle w:val="NoSpacing"/>
        <w:rPr>
          <w:rFonts w:ascii="Times New Roman" w:hAnsi="Times New Roman" w:cs="Times New Roman"/>
          <w:sz w:val="24"/>
          <w:szCs w:val="24"/>
        </w:rPr>
      </w:pPr>
      <w:r w:rsidRPr="0026216E">
        <w:rPr>
          <w:rFonts w:ascii="Times New Roman" w:hAnsi="Times New Roman" w:cs="Times New Roman"/>
          <w:sz w:val="24"/>
          <w:szCs w:val="24"/>
        </w:rPr>
        <w:t xml:space="preserve">recalled was when she realized that passing and taking the least valuable property was not the </w:t>
      </w:r>
    </w:p>
    <w:p w:rsidR="0026216E" w:rsidRDefault="0026216E" w:rsidP="0026216E">
      <w:pPr>
        <w:pStyle w:val="NoSpacing"/>
        <w:rPr>
          <w:rFonts w:ascii="Times New Roman" w:hAnsi="Times New Roman" w:cs="Times New Roman"/>
          <w:sz w:val="24"/>
          <w:szCs w:val="24"/>
        </w:rPr>
      </w:pPr>
    </w:p>
    <w:p w:rsidR="00C46EDD" w:rsidRPr="0026216E" w:rsidRDefault="001A58DD" w:rsidP="0026216E">
      <w:pPr>
        <w:pStyle w:val="NoSpacing"/>
        <w:rPr>
          <w:rFonts w:ascii="Times New Roman" w:hAnsi="Times New Roman" w:cs="Times New Roman"/>
          <w:sz w:val="24"/>
          <w:szCs w:val="24"/>
        </w:rPr>
      </w:pPr>
      <w:r w:rsidRPr="0026216E">
        <w:rPr>
          <w:rFonts w:ascii="Times New Roman" w:hAnsi="Times New Roman" w:cs="Times New Roman"/>
          <w:sz w:val="24"/>
          <w:szCs w:val="24"/>
        </w:rPr>
        <w:t>best strategy.  Another said he realized that getting a $0 Currency Card was not</w:t>
      </w:r>
      <w:r w:rsidR="002F3B34" w:rsidRPr="0026216E">
        <w:rPr>
          <w:rFonts w:ascii="Times New Roman" w:hAnsi="Times New Roman" w:cs="Times New Roman"/>
          <w:sz w:val="24"/>
          <w:szCs w:val="24"/>
        </w:rPr>
        <w:t xml:space="preserve"> a </w:t>
      </w:r>
      <w:r w:rsidRPr="0026216E">
        <w:rPr>
          <w:rFonts w:ascii="Times New Roman" w:hAnsi="Times New Roman" w:cs="Times New Roman"/>
          <w:sz w:val="24"/>
          <w:szCs w:val="24"/>
        </w:rPr>
        <w:t>good move.</w:t>
      </w:r>
    </w:p>
    <w:p w:rsidR="0026216E" w:rsidRDefault="0026216E" w:rsidP="0026216E">
      <w:pPr>
        <w:pStyle w:val="NoSpacing"/>
        <w:rPr>
          <w:rFonts w:ascii="Times New Roman" w:eastAsiaTheme="minorEastAsia" w:hAnsi="Times New Roman" w:cs="Times New Roman"/>
          <w:kern w:val="24"/>
          <w:sz w:val="24"/>
          <w:szCs w:val="24"/>
        </w:rPr>
      </w:pPr>
    </w:p>
    <w:p w:rsidR="0026216E" w:rsidRDefault="0026216E" w:rsidP="0026216E">
      <w:pPr>
        <w:pStyle w:val="NoSpacing"/>
        <w:rPr>
          <w:rFonts w:ascii="Times New Roman" w:hAnsi="Times New Roman" w:cs="Times New Roman"/>
          <w:sz w:val="24"/>
          <w:szCs w:val="24"/>
        </w:rPr>
      </w:pPr>
      <w:r>
        <w:rPr>
          <w:rFonts w:ascii="Times New Roman" w:eastAsiaTheme="minorEastAsia" w:hAnsi="Times New Roman" w:cs="Times New Roman"/>
          <w:kern w:val="24"/>
          <w:sz w:val="24"/>
          <w:szCs w:val="24"/>
        </w:rPr>
        <w:tab/>
      </w:r>
      <w:r w:rsidR="001A58DD" w:rsidRPr="0026216E">
        <w:rPr>
          <w:rFonts w:ascii="Times New Roman" w:eastAsiaTheme="minorEastAsia" w:hAnsi="Times New Roman" w:cs="Times New Roman"/>
          <w:kern w:val="24"/>
          <w:sz w:val="24"/>
          <w:szCs w:val="24"/>
        </w:rPr>
        <w:t>The 21</w:t>
      </w:r>
      <w:r w:rsidR="001A58DD" w:rsidRPr="0026216E">
        <w:rPr>
          <w:rFonts w:ascii="Times New Roman" w:eastAsiaTheme="minorEastAsia" w:hAnsi="Times New Roman" w:cs="Times New Roman"/>
          <w:kern w:val="24"/>
          <w:sz w:val="24"/>
          <w:szCs w:val="24"/>
          <w:vertAlign w:val="superscript"/>
        </w:rPr>
        <w:t>st</w:t>
      </w:r>
      <w:r w:rsidR="001A58DD" w:rsidRPr="0026216E">
        <w:rPr>
          <w:rFonts w:ascii="Times New Roman" w:eastAsiaTheme="minorEastAsia" w:hAnsi="Times New Roman" w:cs="Times New Roman"/>
          <w:kern w:val="24"/>
          <w:sz w:val="24"/>
          <w:szCs w:val="24"/>
        </w:rPr>
        <w:t xml:space="preserve"> Century skills the students </w:t>
      </w:r>
      <w:r w:rsidR="0066694E" w:rsidRPr="0026216E">
        <w:rPr>
          <w:rFonts w:ascii="Times New Roman" w:eastAsiaTheme="minorEastAsia" w:hAnsi="Times New Roman" w:cs="Times New Roman"/>
          <w:kern w:val="24"/>
          <w:sz w:val="24"/>
          <w:szCs w:val="24"/>
        </w:rPr>
        <w:t xml:space="preserve">stated they </w:t>
      </w:r>
      <w:r w:rsidR="001A58DD" w:rsidRPr="0026216E">
        <w:rPr>
          <w:rFonts w:ascii="Times New Roman" w:eastAsiaTheme="minorEastAsia" w:hAnsi="Times New Roman" w:cs="Times New Roman"/>
          <w:kern w:val="24"/>
          <w:sz w:val="24"/>
          <w:szCs w:val="24"/>
        </w:rPr>
        <w:t xml:space="preserve">used while playing the game were: </w:t>
      </w:r>
      <w:r w:rsidR="001A58DD" w:rsidRPr="0026216E">
        <w:rPr>
          <w:rFonts w:ascii="Times New Roman" w:hAnsi="Times New Roman" w:cs="Times New Roman"/>
          <w:sz w:val="24"/>
          <w:szCs w:val="24"/>
        </w:rPr>
        <w:t xml:space="preserve">critical </w:t>
      </w:r>
    </w:p>
    <w:p w:rsidR="0026216E" w:rsidRDefault="0026216E" w:rsidP="0026216E">
      <w:pPr>
        <w:pStyle w:val="NoSpacing"/>
        <w:rPr>
          <w:rFonts w:ascii="Times New Roman" w:hAnsi="Times New Roman" w:cs="Times New Roman"/>
          <w:sz w:val="24"/>
          <w:szCs w:val="24"/>
        </w:rPr>
      </w:pPr>
    </w:p>
    <w:p w:rsidR="0026216E" w:rsidRDefault="001A58DD" w:rsidP="0026216E">
      <w:pPr>
        <w:pStyle w:val="NoSpacing"/>
        <w:rPr>
          <w:rFonts w:ascii="Times New Roman" w:hAnsi="Times New Roman" w:cs="Times New Roman"/>
          <w:sz w:val="24"/>
          <w:szCs w:val="24"/>
        </w:rPr>
      </w:pPr>
      <w:r w:rsidRPr="0026216E">
        <w:rPr>
          <w:rFonts w:ascii="Times New Roman" w:hAnsi="Times New Roman" w:cs="Times New Roman"/>
          <w:sz w:val="24"/>
          <w:szCs w:val="24"/>
        </w:rPr>
        <w:t>thinking, problem solving and communication. At first student</w:t>
      </w:r>
      <w:r w:rsidR="002F3B34" w:rsidRPr="0026216E">
        <w:rPr>
          <w:rFonts w:ascii="Times New Roman" w:hAnsi="Times New Roman" w:cs="Times New Roman"/>
          <w:sz w:val="24"/>
          <w:szCs w:val="24"/>
        </w:rPr>
        <w:t>s</w:t>
      </w:r>
      <w:r w:rsidRPr="0026216E">
        <w:rPr>
          <w:rFonts w:ascii="Times New Roman" w:hAnsi="Times New Roman" w:cs="Times New Roman"/>
          <w:sz w:val="24"/>
          <w:szCs w:val="24"/>
        </w:rPr>
        <w:t xml:space="preserve"> had a difficult time answering </w:t>
      </w:r>
    </w:p>
    <w:p w:rsidR="0026216E" w:rsidRDefault="0026216E" w:rsidP="0026216E">
      <w:pPr>
        <w:pStyle w:val="NoSpacing"/>
        <w:rPr>
          <w:rFonts w:ascii="Times New Roman" w:hAnsi="Times New Roman" w:cs="Times New Roman"/>
          <w:sz w:val="24"/>
          <w:szCs w:val="24"/>
        </w:rPr>
      </w:pPr>
    </w:p>
    <w:p w:rsidR="0026216E" w:rsidRDefault="001A58DD" w:rsidP="0026216E">
      <w:pPr>
        <w:pStyle w:val="NoSpacing"/>
        <w:rPr>
          <w:rFonts w:ascii="Times New Roman" w:hAnsi="Times New Roman" w:cs="Times New Roman"/>
          <w:sz w:val="24"/>
          <w:szCs w:val="24"/>
        </w:rPr>
      </w:pPr>
      <w:r w:rsidRPr="0026216E">
        <w:rPr>
          <w:rFonts w:ascii="Times New Roman" w:hAnsi="Times New Roman" w:cs="Times New Roman"/>
          <w:sz w:val="24"/>
          <w:szCs w:val="24"/>
        </w:rPr>
        <w:t xml:space="preserve">the question about how gameplay relates to other experiences.  How does gameplay serve as a </w:t>
      </w:r>
    </w:p>
    <w:p w:rsidR="0026216E" w:rsidRDefault="0026216E" w:rsidP="0026216E">
      <w:pPr>
        <w:pStyle w:val="NoSpacing"/>
        <w:rPr>
          <w:rFonts w:ascii="Times New Roman" w:hAnsi="Times New Roman" w:cs="Times New Roman"/>
          <w:sz w:val="24"/>
          <w:szCs w:val="24"/>
        </w:rPr>
      </w:pPr>
    </w:p>
    <w:p w:rsidR="0026216E" w:rsidRDefault="001A58DD" w:rsidP="0026216E">
      <w:pPr>
        <w:pStyle w:val="NoSpacing"/>
        <w:rPr>
          <w:rFonts w:ascii="Times New Roman" w:hAnsi="Times New Roman" w:cs="Times New Roman"/>
          <w:sz w:val="24"/>
          <w:szCs w:val="24"/>
        </w:rPr>
      </w:pPr>
      <w:r w:rsidRPr="0026216E">
        <w:rPr>
          <w:rFonts w:ascii="Times New Roman" w:hAnsi="Times New Roman" w:cs="Times New Roman"/>
          <w:sz w:val="24"/>
          <w:szCs w:val="24"/>
        </w:rPr>
        <w:t xml:space="preserve">metaphor for life? How does it serve as analogy to the workplace?  Then one student indicated </w:t>
      </w:r>
    </w:p>
    <w:p w:rsidR="0026216E" w:rsidRDefault="0026216E" w:rsidP="0026216E">
      <w:pPr>
        <w:pStyle w:val="NoSpacing"/>
        <w:rPr>
          <w:rFonts w:ascii="Times New Roman" w:hAnsi="Times New Roman" w:cs="Times New Roman"/>
          <w:sz w:val="24"/>
          <w:szCs w:val="24"/>
        </w:rPr>
      </w:pPr>
      <w:r>
        <w:rPr>
          <w:rFonts w:ascii="Times New Roman" w:hAnsi="Times New Roman" w:cs="Times New Roman"/>
          <w:sz w:val="24"/>
          <w:szCs w:val="24"/>
        </w:rPr>
        <w:t>t</w:t>
      </w:r>
      <w:r w:rsidR="001A58DD" w:rsidRPr="0026216E">
        <w:rPr>
          <w:rFonts w:ascii="Times New Roman" w:hAnsi="Times New Roman" w:cs="Times New Roman"/>
          <w:sz w:val="24"/>
          <w:szCs w:val="24"/>
        </w:rPr>
        <w:t xml:space="preserve">hat it is always important to observe the people that surround you.  And then another </w:t>
      </w:r>
      <w:r w:rsidR="00283853" w:rsidRPr="0026216E">
        <w:rPr>
          <w:rFonts w:ascii="Times New Roman" w:hAnsi="Times New Roman" w:cs="Times New Roman"/>
          <w:sz w:val="24"/>
          <w:szCs w:val="24"/>
        </w:rPr>
        <w:t>student</w:t>
      </w:r>
      <w:r w:rsidR="001A58DD" w:rsidRPr="0026216E">
        <w:rPr>
          <w:rFonts w:ascii="Times New Roman" w:hAnsi="Times New Roman" w:cs="Times New Roman"/>
          <w:sz w:val="24"/>
          <w:szCs w:val="24"/>
        </w:rPr>
        <w:t xml:space="preserve"> </w:t>
      </w:r>
    </w:p>
    <w:p w:rsidR="0026216E" w:rsidRDefault="0026216E" w:rsidP="0026216E">
      <w:pPr>
        <w:pStyle w:val="NoSpacing"/>
        <w:rPr>
          <w:rFonts w:ascii="Times New Roman" w:hAnsi="Times New Roman" w:cs="Times New Roman"/>
          <w:sz w:val="24"/>
          <w:szCs w:val="24"/>
        </w:rPr>
      </w:pPr>
    </w:p>
    <w:p w:rsidR="0026216E" w:rsidRDefault="001A58DD" w:rsidP="0026216E">
      <w:pPr>
        <w:pStyle w:val="NoSpacing"/>
        <w:rPr>
          <w:rFonts w:ascii="Times New Roman" w:hAnsi="Times New Roman" w:cs="Times New Roman"/>
          <w:sz w:val="24"/>
          <w:szCs w:val="24"/>
        </w:rPr>
      </w:pPr>
      <w:r w:rsidRPr="0026216E">
        <w:rPr>
          <w:rFonts w:ascii="Times New Roman" w:hAnsi="Times New Roman" w:cs="Times New Roman"/>
          <w:sz w:val="24"/>
          <w:szCs w:val="24"/>
        </w:rPr>
        <w:t>said</w:t>
      </w:r>
      <w:r w:rsidR="00FC2928" w:rsidRPr="0026216E">
        <w:rPr>
          <w:rFonts w:ascii="Times New Roman" w:hAnsi="Times New Roman" w:cs="Times New Roman"/>
          <w:sz w:val="24"/>
          <w:szCs w:val="24"/>
        </w:rPr>
        <w:t>,</w:t>
      </w:r>
      <w:r w:rsidRPr="0026216E">
        <w:rPr>
          <w:rFonts w:ascii="Times New Roman" w:hAnsi="Times New Roman" w:cs="Times New Roman"/>
          <w:sz w:val="24"/>
          <w:szCs w:val="24"/>
        </w:rPr>
        <w:t xml:space="preserve"> “You play how you practice.”  At third said that is a certain amount of luck, good or bad, in </w:t>
      </w:r>
    </w:p>
    <w:p w:rsidR="0026216E" w:rsidRDefault="0026216E" w:rsidP="0026216E">
      <w:pPr>
        <w:pStyle w:val="NoSpacing"/>
        <w:rPr>
          <w:rFonts w:ascii="Times New Roman" w:hAnsi="Times New Roman" w:cs="Times New Roman"/>
          <w:sz w:val="24"/>
          <w:szCs w:val="24"/>
        </w:rPr>
      </w:pPr>
    </w:p>
    <w:p w:rsidR="001A58DD" w:rsidRPr="0026216E" w:rsidRDefault="001A58DD" w:rsidP="0026216E">
      <w:pPr>
        <w:pStyle w:val="NoSpacing"/>
        <w:rPr>
          <w:rFonts w:ascii="Times New Roman" w:hAnsi="Times New Roman" w:cs="Times New Roman"/>
          <w:sz w:val="24"/>
          <w:szCs w:val="24"/>
        </w:rPr>
      </w:pPr>
      <w:r w:rsidRPr="0026216E">
        <w:rPr>
          <w:rFonts w:ascii="Times New Roman" w:hAnsi="Times New Roman" w:cs="Times New Roman"/>
          <w:sz w:val="24"/>
          <w:szCs w:val="24"/>
        </w:rPr>
        <w:t>any situation.</w:t>
      </w:r>
    </w:p>
    <w:p w:rsidR="0026216E" w:rsidRDefault="0026216E" w:rsidP="004040D1">
      <w:pPr>
        <w:ind w:firstLine="720"/>
      </w:pPr>
    </w:p>
    <w:p w:rsidR="001A58DD" w:rsidRPr="00317592" w:rsidRDefault="001A58DD" w:rsidP="004040D1">
      <w:pPr>
        <w:ind w:firstLine="720"/>
      </w:pPr>
      <w:r w:rsidRPr="00317592">
        <w:t>When asked What if?  Students agreed that i</w:t>
      </w:r>
      <w:r w:rsidRPr="00317592">
        <w:rPr>
          <w:bCs/>
        </w:rPr>
        <w:t xml:space="preserve">f the game rules changed </w:t>
      </w:r>
      <w:r w:rsidRPr="00317592">
        <w:t xml:space="preserve">so players could </w:t>
      </w:r>
    </w:p>
    <w:p w:rsidR="001A58DD" w:rsidRPr="00317592" w:rsidRDefault="001A58DD" w:rsidP="004040D1"/>
    <w:p w:rsidR="001A58DD" w:rsidRPr="00317592" w:rsidRDefault="00283853" w:rsidP="004040D1">
      <w:r w:rsidRPr="00317592">
        <w:t>cooperate</w:t>
      </w:r>
      <w:r w:rsidR="001A58DD" w:rsidRPr="00317592">
        <w:t xml:space="preserve">, it would affect gameplay.  This is an important insight that will help them understand </w:t>
      </w:r>
    </w:p>
    <w:p w:rsidR="001A58DD" w:rsidRPr="00317592" w:rsidRDefault="001A58DD" w:rsidP="004040D1"/>
    <w:p w:rsidR="001A58DD" w:rsidRPr="00317592" w:rsidRDefault="001A58DD" w:rsidP="004040D1">
      <w:pPr>
        <w:rPr>
          <w:bCs/>
        </w:rPr>
      </w:pPr>
      <w:r w:rsidRPr="00317592">
        <w:t xml:space="preserve">oligopoly.  When asked what </w:t>
      </w:r>
      <w:r w:rsidR="00283853" w:rsidRPr="00317592">
        <w:rPr>
          <w:bCs/>
        </w:rPr>
        <w:t>other game</w:t>
      </w:r>
      <w:r w:rsidRPr="00317592">
        <w:rPr>
          <w:bCs/>
        </w:rPr>
        <w:t xml:space="preserve"> rule changes</w:t>
      </w:r>
      <w:r w:rsidRPr="00317592">
        <w:rPr>
          <w:b/>
          <w:bCs/>
        </w:rPr>
        <w:t xml:space="preserve">, </w:t>
      </w:r>
      <w:r w:rsidRPr="00317592">
        <w:rPr>
          <w:bCs/>
        </w:rPr>
        <w:t xml:space="preserve">they all agreed that getting rid of the $0 </w:t>
      </w:r>
    </w:p>
    <w:p w:rsidR="001A58DD" w:rsidRPr="00317592" w:rsidRDefault="001A58DD" w:rsidP="004040D1">
      <w:pPr>
        <w:rPr>
          <w:bCs/>
        </w:rPr>
      </w:pPr>
    </w:p>
    <w:p w:rsidR="001A58DD" w:rsidRPr="00317592" w:rsidRDefault="001A58DD" w:rsidP="004040D1">
      <w:r w:rsidRPr="00317592">
        <w:rPr>
          <w:bCs/>
        </w:rPr>
        <w:t>Currency Cards would help.</w:t>
      </w:r>
    </w:p>
    <w:p w:rsidR="001A58DD" w:rsidRPr="00317592" w:rsidRDefault="001A58DD" w:rsidP="004040D1"/>
    <w:p w:rsidR="001A58DD" w:rsidRPr="00317592" w:rsidRDefault="001A58DD" w:rsidP="004040D1">
      <w:pPr>
        <w:ind w:firstLine="720"/>
      </w:pPr>
      <w:r w:rsidRPr="00317592">
        <w:t xml:space="preserve">When answering the What Next question, most students agreed that they had </w:t>
      </w:r>
    </w:p>
    <w:p w:rsidR="001A58DD" w:rsidRPr="00317592" w:rsidRDefault="001A58DD" w:rsidP="004040D1">
      <w:pPr>
        <w:ind w:firstLine="720"/>
      </w:pPr>
    </w:p>
    <w:p w:rsidR="001A58DD" w:rsidRPr="00317592" w:rsidRDefault="001A58DD" w:rsidP="004040D1">
      <w:r w:rsidRPr="00317592">
        <w:t xml:space="preserve">underestimated the strategy involved in playing </w:t>
      </w:r>
      <w:r w:rsidR="002F3B34" w:rsidRPr="00317592">
        <w:t>For $ale</w:t>
      </w:r>
      <w:r w:rsidRPr="00317592">
        <w:t xml:space="preserve">, especially Phase 1.  Many wanted to </w:t>
      </w:r>
    </w:p>
    <w:p w:rsidR="001A58DD" w:rsidRPr="00317592" w:rsidRDefault="001A58DD" w:rsidP="004040D1"/>
    <w:p w:rsidR="001A58DD" w:rsidRPr="00317592" w:rsidRDefault="001A58DD" w:rsidP="004040D1">
      <w:pPr>
        <w:tabs>
          <w:tab w:val="left" w:pos="8370"/>
        </w:tabs>
      </w:pPr>
      <w:r w:rsidRPr="00317592">
        <w:t xml:space="preserve">play again with some of the new ideas about what strategies could help them win.  </w:t>
      </w:r>
    </w:p>
    <w:p w:rsidR="004E290F" w:rsidRPr="00317592" w:rsidRDefault="004E290F" w:rsidP="004040D1">
      <w:pPr>
        <w:tabs>
          <w:tab w:val="left" w:pos="8370"/>
        </w:tabs>
      </w:pPr>
    </w:p>
    <w:p w:rsidR="001A58DD" w:rsidRPr="00317592" w:rsidRDefault="001A58DD" w:rsidP="0026216E">
      <w:pPr>
        <w:pStyle w:val="Heading1"/>
        <w:rPr>
          <w:rStyle w:val="Strong"/>
          <w:szCs w:val="24"/>
        </w:rPr>
      </w:pPr>
      <w:r w:rsidRPr="00317592">
        <w:rPr>
          <w:rStyle w:val="Strong"/>
          <w:szCs w:val="24"/>
        </w:rPr>
        <w:t>For</w:t>
      </w:r>
      <w:r w:rsidR="00283853" w:rsidRPr="00317592">
        <w:rPr>
          <w:rStyle w:val="Strong"/>
          <w:szCs w:val="24"/>
        </w:rPr>
        <w:t xml:space="preserve"> </w:t>
      </w:r>
      <w:r w:rsidRPr="00317592">
        <w:rPr>
          <w:rStyle w:val="Strong"/>
          <w:szCs w:val="24"/>
        </w:rPr>
        <w:t>$ale Paper</w:t>
      </w:r>
    </w:p>
    <w:p w:rsidR="005F137E" w:rsidRPr="00317592" w:rsidRDefault="005F137E" w:rsidP="004040D1">
      <w:pPr>
        <w:rPr>
          <w:rStyle w:val="Strong"/>
        </w:rPr>
      </w:pPr>
      <w:r w:rsidRPr="00317592">
        <w:rPr>
          <w:rStyle w:val="Strong"/>
        </w:rPr>
        <w:t>Playing the Game</w:t>
      </w:r>
    </w:p>
    <w:p w:rsidR="004040D1" w:rsidRPr="00317592" w:rsidRDefault="004040D1" w:rsidP="004040D1">
      <w:pPr>
        <w:rPr>
          <w:rStyle w:val="Strong"/>
        </w:rPr>
      </w:pPr>
    </w:p>
    <w:p w:rsidR="0026216E" w:rsidRDefault="00D958AF" w:rsidP="0026216E">
      <w:pPr>
        <w:pStyle w:val="BodyText"/>
      </w:pPr>
      <w:r w:rsidRPr="00317592">
        <w:t>In t</w:t>
      </w:r>
      <w:r w:rsidR="0066694E" w:rsidRPr="00317592">
        <w:t>he first</w:t>
      </w:r>
      <w:r w:rsidRPr="00317592">
        <w:t xml:space="preserve"> section of the paper students reported</w:t>
      </w:r>
      <w:r w:rsidR="0066694E" w:rsidRPr="00317592">
        <w:t xml:space="preserve"> on the two games that </w:t>
      </w:r>
      <w:r w:rsidRPr="00317592">
        <w:t>were</w:t>
      </w:r>
      <w:r w:rsidR="0066694E" w:rsidRPr="00317592">
        <w:t xml:space="preserve"> played. Most students used the For</w:t>
      </w:r>
      <w:r w:rsidR="00283853" w:rsidRPr="00317592">
        <w:t xml:space="preserve"> $</w:t>
      </w:r>
      <w:r w:rsidR="0066694E" w:rsidRPr="00317592">
        <w:t>ale Game Report Form</w:t>
      </w:r>
      <w:r w:rsidRPr="00317592">
        <w:t xml:space="preserve"> (See Appendix B)</w:t>
      </w:r>
      <w:r w:rsidR="0066694E" w:rsidRPr="00317592">
        <w:t xml:space="preserve"> to provide information on</w:t>
      </w:r>
      <w:r w:rsidR="002C48E3" w:rsidRPr="00317592">
        <w:t xml:space="preserve"> what properties were bought,</w:t>
      </w:r>
      <w:r w:rsidR="0066694E" w:rsidRPr="00317592">
        <w:t xml:space="preserve"> the price paid, the amount each property was sold for and the profit made, the total value of all Currency Cards and Coins, and the place the </w:t>
      </w:r>
      <w:r w:rsidRPr="00317592">
        <w:t>student came in .  Each student</w:t>
      </w:r>
      <w:r w:rsidR="0066694E" w:rsidRPr="00317592">
        <w:t xml:space="preserve"> comput</w:t>
      </w:r>
      <w:r w:rsidR="0019283B" w:rsidRPr="00317592">
        <w:t>e</w:t>
      </w:r>
      <w:r w:rsidRPr="00317592">
        <w:t>d</w:t>
      </w:r>
      <w:r w:rsidR="0066694E" w:rsidRPr="00317592">
        <w:t xml:space="preserve"> the ratio of </w:t>
      </w:r>
      <w:r w:rsidRPr="00317592">
        <w:t xml:space="preserve">the value of </w:t>
      </w:r>
      <w:r w:rsidR="0066694E" w:rsidRPr="00317592">
        <w:t xml:space="preserve">all Currency Cards and Coins for the last game played divided by the value of all Currency Cards and Coins for the first game played.  If this </w:t>
      </w:r>
      <w:r w:rsidRPr="00317592">
        <w:t>ratio was greater than one, it c</w:t>
      </w:r>
      <w:r w:rsidR="0066694E" w:rsidRPr="00317592">
        <w:t>ould mean that the student learned to play the game better.</w:t>
      </w:r>
      <w:r w:rsidR="0019283B" w:rsidRPr="00317592">
        <w:t xml:space="preserve">  55% of students had ratios greater than one</w:t>
      </w:r>
      <w:r w:rsidR="002C48E3" w:rsidRPr="00317592">
        <w:t>,</w:t>
      </w:r>
      <w:r w:rsidR="0019283B" w:rsidRPr="00317592">
        <w:t xml:space="preserve"> which indicates improved performance in the second game.  The average ratio for the class was 1.1 which again indicates some learning about how to play the game better. </w:t>
      </w:r>
    </w:p>
    <w:p w:rsidR="0026216E" w:rsidRDefault="0026216E" w:rsidP="0026216E">
      <w:pPr>
        <w:pStyle w:val="BodyText"/>
      </w:pPr>
    </w:p>
    <w:p w:rsidR="005F137E" w:rsidRPr="0026216E" w:rsidRDefault="005F137E" w:rsidP="0026216E">
      <w:pPr>
        <w:pStyle w:val="BodyText"/>
        <w:rPr>
          <w:rStyle w:val="Strong"/>
          <w:b w:val="0"/>
          <w:bCs w:val="0"/>
        </w:rPr>
      </w:pPr>
      <w:r w:rsidRPr="00317592">
        <w:rPr>
          <w:rStyle w:val="Strong"/>
        </w:rPr>
        <w:lastRenderedPageBreak/>
        <w:t>Economic Concepts Us</w:t>
      </w:r>
      <w:r w:rsidR="00E862E6" w:rsidRPr="00317592">
        <w:rPr>
          <w:rStyle w:val="Strong"/>
        </w:rPr>
        <w:t>ed in For</w:t>
      </w:r>
      <w:r w:rsidR="00283853" w:rsidRPr="00317592">
        <w:rPr>
          <w:rStyle w:val="Strong"/>
        </w:rPr>
        <w:t xml:space="preserve"> </w:t>
      </w:r>
      <w:r w:rsidR="00E862E6" w:rsidRPr="00317592">
        <w:rPr>
          <w:rStyle w:val="Strong"/>
        </w:rPr>
        <w:t>$</w:t>
      </w:r>
      <w:r w:rsidRPr="00317592">
        <w:rPr>
          <w:rStyle w:val="Strong"/>
        </w:rPr>
        <w:t>ale</w:t>
      </w:r>
    </w:p>
    <w:p w:rsidR="00D958AF" w:rsidRPr="00317592" w:rsidRDefault="002C48E3" w:rsidP="004040D1">
      <w:r w:rsidRPr="00317592">
        <w:t xml:space="preserve">         </w:t>
      </w:r>
      <w:r w:rsidR="0019283B" w:rsidRPr="00317592">
        <w:t xml:space="preserve">The second section of the paper asked the students to explain how the concepts of Demand, </w:t>
      </w:r>
    </w:p>
    <w:p w:rsidR="00D958AF" w:rsidRPr="00317592" w:rsidRDefault="00D958AF" w:rsidP="004040D1"/>
    <w:p w:rsidR="00D958AF" w:rsidRPr="00317592" w:rsidRDefault="0019283B" w:rsidP="004040D1">
      <w:pPr>
        <w:rPr>
          <w:rFonts w:eastAsiaTheme="minorEastAsia"/>
          <w:color w:val="000000" w:themeColor="text1"/>
          <w:kern w:val="24"/>
        </w:rPr>
      </w:pPr>
      <w:r w:rsidRPr="00317592">
        <w:t xml:space="preserve">Supply, Profit, Marginal Cost, and Marginal Revenue were used in </w:t>
      </w:r>
      <w:r w:rsidR="00E862E6" w:rsidRPr="00317592">
        <w:t>For $ale</w:t>
      </w:r>
      <w:r w:rsidRPr="00317592">
        <w:t xml:space="preserve">.  </w:t>
      </w:r>
      <w:r w:rsidR="00D958AF" w:rsidRPr="00317592">
        <w:t xml:space="preserve">Demand </w:t>
      </w:r>
      <w:r w:rsidR="00F26C2A" w:rsidRPr="00317592">
        <w:t>“</w:t>
      </w:r>
      <w:r w:rsidR="00D958AF" w:rsidRPr="00317592">
        <w:rPr>
          <w:rFonts w:eastAsiaTheme="minorEastAsia"/>
          <w:color w:val="000000" w:themeColor="text1"/>
          <w:kern w:val="24"/>
        </w:rPr>
        <w:t xml:space="preserve">is a </w:t>
      </w:r>
    </w:p>
    <w:p w:rsidR="00D958AF" w:rsidRPr="00317592" w:rsidRDefault="00D958AF" w:rsidP="004040D1">
      <w:pPr>
        <w:rPr>
          <w:rFonts w:eastAsiaTheme="minorEastAsia"/>
          <w:color w:val="000000" w:themeColor="text1"/>
          <w:kern w:val="24"/>
        </w:rPr>
      </w:pPr>
    </w:p>
    <w:p w:rsidR="00D958AF" w:rsidRPr="00317592" w:rsidRDefault="00D958AF" w:rsidP="004040D1">
      <w:pPr>
        <w:rPr>
          <w:rFonts w:eastAsiaTheme="minorEastAsia"/>
          <w:color w:val="000000" w:themeColor="text1"/>
          <w:kern w:val="24"/>
        </w:rPr>
      </w:pPr>
      <w:r w:rsidRPr="00317592">
        <w:rPr>
          <w:rFonts w:eastAsiaTheme="minorEastAsia"/>
          <w:color w:val="000000" w:themeColor="text1"/>
          <w:kern w:val="24"/>
        </w:rPr>
        <w:t xml:space="preserve">schedule or a curve that shows the various amounts of a particular product that consumers are </w:t>
      </w:r>
    </w:p>
    <w:p w:rsidR="00D958AF" w:rsidRPr="00317592" w:rsidRDefault="00D958AF" w:rsidP="004040D1">
      <w:pPr>
        <w:rPr>
          <w:rFonts w:eastAsiaTheme="minorEastAsia"/>
          <w:color w:val="000000" w:themeColor="text1"/>
          <w:kern w:val="24"/>
        </w:rPr>
      </w:pPr>
    </w:p>
    <w:p w:rsidR="00D958AF" w:rsidRPr="00317592" w:rsidRDefault="00D958AF" w:rsidP="004040D1">
      <w:pPr>
        <w:rPr>
          <w:rFonts w:eastAsiaTheme="minorEastAsia"/>
          <w:color w:val="000000" w:themeColor="text1"/>
          <w:kern w:val="24"/>
        </w:rPr>
      </w:pPr>
      <w:r w:rsidRPr="00317592">
        <w:rPr>
          <w:rFonts w:eastAsiaTheme="minorEastAsia"/>
          <w:color w:val="000000" w:themeColor="text1"/>
          <w:kern w:val="24"/>
        </w:rPr>
        <w:t xml:space="preserve">willing and able to purchase at each of a series of possible prices during a specified period of </w:t>
      </w:r>
    </w:p>
    <w:p w:rsidR="00D958AF" w:rsidRPr="00317592" w:rsidRDefault="00D958AF" w:rsidP="004040D1">
      <w:pPr>
        <w:rPr>
          <w:rFonts w:eastAsiaTheme="minorEastAsia"/>
          <w:color w:val="000000" w:themeColor="text1"/>
          <w:kern w:val="24"/>
        </w:rPr>
      </w:pPr>
    </w:p>
    <w:p w:rsidR="001E4BB8" w:rsidRPr="00317592" w:rsidRDefault="001E4BB8" w:rsidP="004040D1">
      <w:r w:rsidRPr="00317592">
        <w:rPr>
          <w:rFonts w:eastAsiaTheme="minorEastAsia"/>
          <w:color w:val="000000" w:themeColor="text1"/>
          <w:kern w:val="24"/>
        </w:rPr>
        <w:t>time</w:t>
      </w:r>
      <w:r w:rsidR="00F26C2A" w:rsidRPr="00317592">
        <w:rPr>
          <w:rFonts w:eastAsiaTheme="minorEastAsia"/>
          <w:color w:val="000000" w:themeColor="text1"/>
          <w:kern w:val="24"/>
        </w:rPr>
        <w:t xml:space="preserve">.” </w:t>
      </w:r>
      <w:r w:rsidR="00FC2928" w:rsidRPr="00317592">
        <w:rPr>
          <w:rFonts w:eastAsiaTheme="minorEastAsia"/>
          <w:color w:val="000000" w:themeColor="text1"/>
          <w:kern w:val="24"/>
        </w:rPr>
        <w:t xml:space="preserve"> (McConnell et al.</w:t>
      </w:r>
      <w:r w:rsidR="0027310E" w:rsidRPr="00317592">
        <w:rPr>
          <w:rFonts w:eastAsiaTheme="minorEastAsia"/>
          <w:color w:val="000000" w:themeColor="text1"/>
          <w:kern w:val="24"/>
        </w:rPr>
        <w:t xml:space="preserve"> </w:t>
      </w:r>
      <w:r w:rsidR="00E92D6B" w:rsidRPr="00317592">
        <w:rPr>
          <w:rFonts w:eastAsiaTheme="minorEastAsia"/>
          <w:color w:val="000000" w:themeColor="text1"/>
          <w:kern w:val="24"/>
        </w:rPr>
        <w:t>2015</w:t>
      </w:r>
      <w:r w:rsidR="00061152">
        <w:rPr>
          <w:rFonts w:eastAsiaTheme="minorEastAsia"/>
          <w:color w:val="000000" w:themeColor="text1"/>
          <w:kern w:val="24"/>
        </w:rPr>
        <w:t>,</w:t>
      </w:r>
      <w:r w:rsidR="00321ECF">
        <w:rPr>
          <w:rFonts w:eastAsiaTheme="minorEastAsia"/>
          <w:color w:val="000000" w:themeColor="text1"/>
          <w:kern w:val="24"/>
        </w:rPr>
        <w:t>48</w:t>
      </w:r>
      <w:r w:rsidRPr="00317592">
        <w:rPr>
          <w:rFonts w:eastAsiaTheme="minorEastAsia"/>
          <w:color w:val="000000" w:themeColor="text1"/>
          <w:kern w:val="24"/>
        </w:rPr>
        <w:t xml:space="preserve">).  </w:t>
      </w:r>
      <w:r w:rsidR="0019283B" w:rsidRPr="00317592">
        <w:t xml:space="preserve">All students understood that in Phase 1 they were acting as </w:t>
      </w:r>
    </w:p>
    <w:p w:rsidR="001E4BB8" w:rsidRPr="00317592" w:rsidRDefault="001E4BB8" w:rsidP="004040D1"/>
    <w:p w:rsidR="001E4BB8" w:rsidRPr="00317592" w:rsidRDefault="0019283B" w:rsidP="004040D1">
      <w:r w:rsidRPr="00317592">
        <w:t xml:space="preserve">demanders for the properties.  Some also realized that at the start of the game when players had  </w:t>
      </w:r>
    </w:p>
    <w:p w:rsidR="001E4BB8" w:rsidRPr="00317592" w:rsidRDefault="001E4BB8" w:rsidP="004040D1"/>
    <w:p w:rsidR="001E4BB8" w:rsidRPr="00317592" w:rsidRDefault="0019283B" w:rsidP="004040D1">
      <w:r w:rsidRPr="00317592">
        <w:t>more money</w:t>
      </w:r>
      <w:r w:rsidR="001E4BB8" w:rsidRPr="00317592">
        <w:t xml:space="preserve"> (technically</w:t>
      </w:r>
      <w:r w:rsidR="00DC47CF">
        <w:t>,</w:t>
      </w:r>
      <w:r w:rsidR="001E4BB8" w:rsidRPr="00317592">
        <w:t xml:space="preserve"> income)</w:t>
      </w:r>
      <w:r w:rsidRPr="00317592">
        <w:t xml:space="preserve"> for the property auctions, prices were higher.  At the end of </w:t>
      </w:r>
    </w:p>
    <w:p w:rsidR="001E4BB8" w:rsidRPr="00317592" w:rsidRDefault="001E4BB8" w:rsidP="004040D1"/>
    <w:p w:rsidR="00F26C2A" w:rsidRPr="00317592" w:rsidRDefault="0019283B" w:rsidP="004040D1">
      <w:r w:rsidRPr="00317592">
        <w:t>each game, often at least one player would run ou</w:t>
      </w:r>
      <w:r w:rsidR="00F26C2A" w:rsidRPr="00317592">
        <w:t>t of Coins which resulted in</w:t>
      </w:r>
      <w:r w:rsidR="001E4BB8" w:rsidRPr="00317592">
        <w:t xml:space="preserve"> </w:t>
      </w:r>
      <w:r w:rsidR="00F26C2A" w:rsidRPr="00317592">
        <w:t>lower</w:t>
      </w:r>
      <w:r w:rsidRPr="00317592">
        <w:t xml:space="preserve"> price</w:t>
      </w:r>
      <w:r w:rsidR="001E4BB8" w:rsidRPr="00317592">
        <w:t>s</w:t>
      </w:r>
      <w:r w:rsidRPr="00317592">
        <w:t xml:space="preserve"> of the </w:t>
      </w:r>
    </w:p>
    <w:p w:rsidR="00F26C2A" w:rsidRPr="00317592" w:rsidRDefault="00F26C2A" w:rsidP="004040D1"/>
    <w:p w:rsidR="001E4BB8" w:rsidRPr="00317592" w:rsidRDefault="0019283B" w:rsidP="004040D1">
      <w:r w:rsidRPr="00317592">
        <w:t xml:space="preserve">properties still being sold.  </w:t>
      </w:r>
    </w:p>
    <w:p w:rsidR="001E4BB8" w:rsidRPr="00317592" w:rsidRDefault="001E4BB8" w:rsidP="004040D1"/>
    <w:p w:rsidR="001E4BB8" w:rsidRPr="00317592" w:rsidRDefault="001E4BB8" w:rsidP="004040D1">
      <w:pPr>
        <w:ind w:firstLine="720"/>
        <w:rPr>
          <w:rFonts w:eastAsiaTheme="minorEastAsia"/>
          <w:color w:val="000000" w:themeColor="text1"/>
          <w:kern w:val="24"/>
        </w:rPr>
      </w:pPr>
      <w:r w:rsidRPr="00317592">
        <w:t xml:space="preserve">Supply </w:t>
      </w:r>
      <w:r w:rsidR="00F26C2A" w:rsidRPr="00317592">
        <w:rPr>
          <w:rFonts w:eastAsiaTheme="minorEastAsia"/>
          <w:color w:val="000000" w:themeColor="text1"/>
          <w:kern w:val="24"/>
        </w:rPr>
        <w:t>“i</w:t>
      </w:r>
      <w:r w:rsidRPr="00317592">
        <w:rPr>
          <w:rFonts w:eastAsiaTheme="minorEastAsia"/>
          <w:color w:val="000000" w:themeColor="text1"/>
          <w:kern w:val="24"/>
        </w:rPr>
        <w:t xml:space="preserve">s a schedule or curve showing the various amounts of a product that producers </w:t>
      </w:r>
    </w:p>
    <w:p w:rsidR="001E4BB8" w:rsidRPr="00317592" w:rsidRDefault="001E4BB8" w:rsidP="004040D1">
      <w:pPr>
        <w:rPr>
          <w:rFonts w:eastAsiaTheme="minorEastAsia"/>
          <w:color w:val="000000" w:themeColor="text1"/>
          <w:kern w:val="24"/>
        </w:rPr>
      </w:pPr>
    </w:p>
    <w:p w:rsidR="001E4BB8" w:rsidRPr="00317592" w:rsidRDefault="001E4BB8" w:rsidP="004040D1">
      <w:pPr>
        <w:rPr>
          <w:rFonts w:eastAsiaTheme="minorEastAsia"/>
          <w:color w:val="000000" w:themeColor="text1"/>
          <w:kern w:val="24"/>
        </w:rPr>
      </w:pPr>
      <w:r w:rsidRPr="00317592">
        <w:rPr>
          <w:rFonts w:eastAsiaTheme="minorEastAsia"/>
          <w:color w:val="000000" w:themeColor="text1"/>
          <w:kern w:val="24"/>
        </w:rPr>
        <w:t xml:space="preserve">are willing and able to make available for sale at each of a series of possible prices during a </w:t>
      </w:r>
    </w:p>
    <w:p w:rsidR="001E4BB8" w:rsidRPr="00317592" w:rsidRDefault="001E4BB8" w:rsidP="004040D1">
      <w:pPr>
        <w:rPr>
          <w:rFonts w:eastAsiaTheme="minorEastAsia"/>
          <w:color w:val="000000" w:themeColor="text1"/>
          <w:kern w:val="24"/>
        </w:rPr>
      </w:pPr>
    </w:p>
    <w:p w:rsidR="001E4BB8" w:rsidRPr="00317592" w:rsidRDefault="001E4BB8" w:rsidP="004040D1">
      <w:r w:rsidRPr="00317592">
        <w:rPr>
          <w:rFonts w:eastAsiaTheme="minorEastAsia"/>
          <w:color w:val="000000" w:themeColor="text1"/>
          <w:kern w:val="24"/>
        </w:rPr>
        <w:t>speci</w:t>
      </w:r>
      <w:r w:rsidR="00E92D6B" w:rsidRPr="00317592">
        <w:rPr>
          <w:rFonts w:eastAsiaTheme="minorEastAsia"/>
          <w:color w:val="000000" w:themeColor="text1"/>
          <w:kern w:val="24"/>
        </w:rPr>
        <w:t>fic period</w:t>
      </w:r>
      <w:r w:rsidR="00F26C2A" w:rsidRPr="00317592">
        <w:rPr>
          <w:rFonts w:eastAsiaTheme="minorEastAsia"/>
          <w:color w:val="000000" w:themeColor="text1"/>
          <w:kern w:val="24"/>
        </w:rPr>
        <w:t xml:space="preserve">.” </w:t>
      </w:r>
      <w:r w:rsidR="00E92D6B" w:rsidRPr="00317592">
        <w:rPr>
          <w:rFonts w:eastAsiaTheme="minorEastAsia"/>
          <w:color w:val="000000" w:themeColor="text1"/>
          <w:kern w:val="24"/>
        </w:rPr>
        <w:t xml:space="preserve"> </w:t>
      </w:r>
      <w:r w:rsidR="00C90ECC" w:rsidRPr="00317592">
        <w:rPr>
          <w:rFonts w:eastAsiaTheme="minorEastAsia"/>
          <w:color w:val="000000" w:themeColor="text1"/>
          <w:kern w:val="24"/>
        </w:rPr>
        <w:t>(McConnell et al. 2015</w:t>
      </w:r>
      <w:r w:rsidR="00321ECF">
        <w:rPr>
          <w:rFonts w:eastAsiaTheme="minorEastAsia"/>
          <w:color w:val="000000" w:themeColor="text1"/>
          <w:kern w:val="24"/>
        </w:rPr>
        <w:t>, 53</w:t>
      </w:r>
      <w:r w:rsidR="00C90ECC" w:rsidRPr="00317592">
        <w:rPr>
          <w:rFonts w:eastAsiaTheme="minorEastAsia"/>
          <w:color w:val="000000" w:themeColor="text1"/>
          <w:kern w:val="24"/>
        </w:rPr>
        <w:t>)</w:t>
      </w:r>
      <w:r w:rsidR="00321ECF">
        <w:rPr>
          <w:rFonts w:eastAsiaTheme="minorEastAsia"/>
          <w:color w:val="000000" w:themeColor="text1"/>
          <w:kern w:val="24"/>
        </w:rPr>
        <w:t xml:space="preserve">  </w:t>
      </w:r>
      <w:r w:rsidR="007A49B6" w:rsidRPr="00317592">
        <w:t>M</w:t>
      </w:r>
      <w:r w:rsidR="0019283B" w:rsidRPr="00317592">
        <w:t xml:space="preserve">any students thought the supply was the </w:t>
      </w:r>
    </w:p>
    <w:p w:rsidR="001E4BB8" w:rsidRPr="00317592" w:rsidRDefault="001E4BB8" w:rsidP="004040D1"/>
    <w:p w:rsidR="007A49B6" w:rsidRPr="00317592" w:rsidRDefault="0019283B" w:rsidP="004040D1">
      <w:r w:rsidRPr="00317592">
        <w:t>number of properties available in Phase 1.  They commented</w:t>
      </w:r>
      <w:r w:rsidR="007A49B6" w:rsidRPr="00317592">
        <w:t xml:space="preserve"> that</w:t>
      </w:r>
      <w:r w:rsidRPr="00317592">
        <w:t xml:space="preserve"> since each property was </w:t>
      </w:r>
    </w:p>
    <w:p w:rsidR="007A49B6" w:rsidRPr="00317592" w:rsidRDefault="007A49B6" w:rsidP="004040D1"/>
    <w:p w:rsidR="007A49B6" w:rsidRPr="00317592" w:rsidRDefault="0019283B" w:rsidP="004040D1">
      <w:r w:rsidRPr="00317592">
        <w:t xml:space="preserve">different, </w:t>
      </w:r>
      <w:r w:rsidR="007A49B6" w:rsidRPr="00317592">
        <w:t xml:space="preserve">the supply </w:t>
      </w:r>
      <w:r w:rsidRPr="00317592">
        <w:t xml:space="preserve">of each was one.  While this was not incorrect, these students seemed to </w:t>
      </w:r>
    </w:p>
    <w:p w:rsidR="007A49B6" w:rsidRPr="00317592" w:rsidRDefault="007A49B6" w:rsidP="004040D1"/>
    <w:p w:rsidR="00EA718C" w:rsidRPr="00317592" w:rsidRDefault="0019283B" w:rsidP="004040D1">
      <w:r w:rsidRPr="00317592">
        <w:t>have missed t</w:t>
      </w:r>
      <w:r w:rsidR="001E4BB8" w:rsidRPr="00317592">
        <w:t>he fact that in Phase 2</w:t>
      </w:r>
      <w:r w:rsidR="00F26C2A" w:rsidRPr="00317592">
        <w:t>: Selling Properties</w:t>
      </w:r>
      <w:r w:rsidR="001E4BB8" w:rsidRPr="00317592">
        <w:t xml:space="preserve"> the game required students to act </w:t>
      </w:r>
      <w:r w:rsidRPr="00317592">
        <w:t xml:space="preserve">as </w:t>
      </w:r>
    </w:p>
    <w:p w:rsidR="00EA718C" w:rsidRPr="00317592" w:rsidRDefault="00EA718C" w:rsidP="004040D1"/>
    <w:p w:rsidR="00EA718C" w:rsidRPr="00317592" w:rsidRDefault="0019283B" w:rsidP="004040D1">
      <w:r w:rsidRPr="00317592">
        <w:t>suppliers of the properties</w:t>
      </w:r>
      <w:r w:rsidR="007A49B6" w:rsidRPr="00317592">
        <w:t xml:space="preserve">. A few students thought supply was referring to the number of Coins.  </w:t>
      </w:r>
    </w:p>
    <w:p w:rsidR="00EA718C" w:rsidRPr="00317592" w:rsidRDefault="00EA718C" w:rsidP="004040D1"/>
    <w:p w:rsidR="00EA718C" w:rsidRPr="00317592" w:rsidRDefault="007A49B6" w:rsidP="004040D1">
      <w:r w:rsidRPr="00317592">
        <w:t xml:space="preserve">They failed to understand the Coins were demonstrating the medium of exchange and the unit of </w:t>
      </w:r>
    </w:p>
    <w:p w:rsidR="00EA718C" w:rsidRPr="00317592" w:rsidRDefault="00EA718C" w:rsidP="004040D1"/>
    <w:p w:rsidR="007A49B6" w:rsidRDefault="007A49B6" w:rsidP="004040D1">
      <w:r w:rsidRPr="00317592">
        <w:t>account function</w:t>
      </w:r>
      <w:r w:rsidR="00EA718C" w:rsidRPr="00317592">
        <w:t>s</w:t>
      </w:r>
      <w:r w:rsidRPr="00317592">
        <w:t xml:space="preserve"> of money.    </w:t>
      </w:r>
    </w:p>
    <w:p w:rsidR="0026216E" w:rsidRPr="00317592" w:rsidRDefault="0026216E" w:rsidP="004040D1"/>
    <w:p w:rsidR="00812DE0" w:rsidRDefault="007A49B6" w:rsidP="00812DE0">
      <w:pPr>
        <w:ind w:firstLine="720"/>
        <w:rPr>
          <w:rFonts w:eastAsiaTheme="minorEastAsia"/>
          <w:color w:val="000000" w:themeColor="text1"/>
          <w:kern w:val="24"/>
        </w:rPr>
      </w:pPr>
      <w:r w:rsidRPr="00317592">
        <w:rPr>
          <w:rFonts w:eastAsiaTheme="minorEastAsia"/>
          <w:bCs/>
          <w:color w:val="000000" w:themeColor="text1"/>
          <w:kern w:val="24"/>
        </w:rPr>
        <w:t>Profit</w:t>
      </w:r>
      <w:r w:rsidRPr="00317592">
        <w:rPr>
          <w:rFonts w:eastAsiaTheme="minorEastAsia"/>
          <w:color w:val="000000" w:themeColor="text1"/>
          <w:kern w:val="24"/>
        </w:rPr>
        <w:t xml:space="preserve"> </w:t>
      </w:r>
      <w:r w:rsidR="00EA718C" w:rsidRPr="00317592">
        <w:rPr>
          <w:rFonts w:eastAsiaTheme="minorEastAsia"/>
          <w:color w:val="000000" w:themeColor="text1"/>
          <w:kern w:val="24"/>
        </w:rPr>
        <w:t>“</w:t>
      </w:r>
      <w:r w:rsidRPr="00317592">
        <w:rPr>
          <w:rFonts w:eastAsiaTheme="minorEastAsia"/>
          <w:color w:val="000000" w:themeColor="text1"/>
          <w:kern w:val="24"/>
        </w:rPr>
        <w:t>is total revenue minus total cost</w:t>
      </w:r>
      <w:r w:rsidR="00EA718C" w:rsidRPr="00317592">
        <w:rPr>
          <w:rFonts w:eastAsiaTheme="minorEastAsia"/>
          <w:color w:val="000000" w:themeColor="text1"/>
          <w:kern w:val="24"/>
        </w:rPr>
        <w:t xml:space="preserve">.” </w:t>
      </w:r>
      <w:r w:rsidR="00E92D6B" w:rsidRPr="00317592">
        <w:rPr>
          <w:rFonts w:eastAsiaTheme="minorEastAsia"/>
          <w:color w:val="000000" w:themeColor="text1"/>
          <w:kern w:val="24"/>
        </w:rPr>
        <w:t xml:space="preserve"> </w:t>
      </w:r>
      <w:r w:rsidR="00C90ECC" w:rsidRPr="00317592">
        <w:rPr>
          <w:rFonts w:eastAsiaTheme="minorEastAsia"/>
          <w:color w:val="000000" w:themeColor="text1"/>
          <w:kern w:val="24"/>
        </w:rPr>
        <w:t>(McConnell et al. 2015</w:t>
      </w:r>
      <w:r w:rsidR="00321ECF">
        <w:rPr>
          <w:rFonts w:eastAsiaTheme="minorEastAsia"/>
          <w:color w:val="000000" w:themeColor="text1"/>
          <w:kern w:val="24"/>
        </w:rPr>
        <w:t>, G-17</w:t>
      </w:r>
      <w:r w:rsidR="00C90ECC" w:rsidRPr="00317592">
        <w:rPr>
          <w:rFonts w:eastAsiaTheme="minorEastAsia"/>
          <w:color w:val="000000" w:themeColor="text1"/>
          <w:kern w:val="24"/>
        </w:rPr>
        <w:t>)</w:t>
      </w:r>
      <w:r w:rsidR="00321ECF">
        <w:rPr>
          <w:rFonts w:eastAsiaTheme="minorEastAsia"/>
          <w:color w:val="000000" w:themeColor="text1"/>
          <w:kern w:val="24"/>
        </w:rPr>
        <w:t xml:space="preserve">  </w:t>
      </w:r>
      <w:r w:rsidRPr="00317592">
        <w:rPr>
          <w:rFonts w:eastAsiaTheme="minorEastAsia"/>
          <w:color w:val="000000" w:themeColor="text1"/>
          <w:kern w:val="24"/>
        </w:rPr>
        <w:t xml:space="preserve">Total Revenue </w:t>
      </w:r>
    </w:p>
    <w:p w:rsidR="00812DE0" w:rsidRDefault="00812DE0" w:rsidP="00812DE0">
      <w:pPr>
        <w:ind w:firstLine="720"/>
        <w:rPr>
          <w:rFonts w:eastAsiaTheme="minorEastAsia"/>
          <w:color w:val="000000" w:themeColor="text1"/>
          <w:kern w:val="24"/>
        </w:rPr>
      </w:pPr>
    </w:p>
    <w:p w:rsidR="00812DE0" w:rsidRDefault="007A49B6" w:rsidP="00812DE0">
      <w:pPr>
        <w:rPr>
          <w:rFonts w:eastAsiaTheme="minorEastAsia"/>
          <w:color w:val="000000" w:themeColor="text1"/>
          <w:kern w:val="24"/>
        </w:rPr>
      </w:pPr>
      <w:r w:rsidRPr="00317592">
        <w:rPr>
          <w:rFonts w:eastAsiaTheme="minorEastAsia"/>
          <w:color w:val="000000" w:themeColor="text1"/>
          <w:kern w:val="24"/>
        </w:rPr>
        <w:t xml:space="preserve">is the </w:t>
      </w:r>
      <w:r w:rsidR="00EA718C" w:rsidRPr="00317592">
        <w:rPr>
          <w:rFonts w:eastAsiaTheme="minorEastAsia"/>
          <w:color w:val="000000" w:themeColor="text1"/>
          <w:kern w:val="24"/>
        </w:rPr>
        <w:t xml:space="preserve">value </w:t>
      </w:r>
      <w:r w:rsidRPr="00317592">
        <w:rPr>
          <w:rFonts w:eastAsiaTheme="minorEastAsia"/>
          <w:color w:val="000000" w:themeColor="text1"/>
          <w:kern w:val="24"/>
        </w:rPr>
        <w:t>of all goods and services sold by the firm.  Total Cost is the co</w:t>
      </w:r>
      <w:r w:rsidR="00EA718C" w:rsidRPr="00317592">
        <w:rPr>
          <w:rFonts w:eastAsiaTheme="minorEastAsia"/>
          <w:color w:val="000000" w:themeColor="text1"/>
          <w:kern w:val="24"/>
        </w:rPr>
        <w:t xml:space="preserve">st to the firm of </w:t>
      </w:r>
    </w:p>
    <w:p w:rsidR="00812DE0" w:rsidRDefault="00812DE0" w:rsidP="00812DE0">
      <w:pPr>
        <w:rPr>
          <w:rFonts w:eastAsiaTheme="minorEastAsia"/>
          <w:color w:val="000000" w:themeColor="text1"/>
          <w:kern w:val="24"/>
        </w:rPr>
      </w:pPr>
    </w:p>
    <w:p w:rsidR="00812DE0" w:rsidRDefault="00EA718C" w:rsidP="00812DE0">
      <w:pPr>
        <w:rPr>
          <w:rFonts w:eastAsiaTheme="minorEastAsia"/>
          <w:color w:val="000000" w:themeColor="text1"/>
          <w:kern w:val="24"/>
        </w:rPr>
      </w:pPr>
      <w:r w:rsidRPr="00317592">
        <w:rPr>
          <w:rFonts w:eastAsiaTheme="minorEastAsia"/>
          <w:color w:val="000000" w:themeColor="text1"/>
          <w:kern w:val="24"/>
        </w:rPr>
        <w:t xml:space="preserve">producing the </w:t>
      </w:r>
      <w:r w:rsidR="007A49B6" w:rsidRPr="00317592">
        <w:rPr>
          <w:rFonts w:eastAsiaTheme="minorEastAsia"/>
          <w:color w:val="000000" w:themeColor="text1"/>
          <w:kern w:val="24"/>
        </w:rPr>
        <w:t>goods and services.</w:t>
      </w:r>
      <w:r w:rsidR="00F80F40" w:rsidRPr="00317592">
        <w:rPr>
          <w:rFonts w:eastAsiaTheme="minorEastAsia"/>
          <w:color w:val="000000" w:themeColor="text1"/>
          <w:kern w:val="24"/>
        </w:rPr>
        <w:t xml:space="preserve">  </w:t>
      </w:r>
      <w:r w:rsidR="007A49B6" w:rsidRPr="00317592">
        <w:rPr>
          <w:rFonts w:eastAsiaTheme="minorEastAsia"/>
          <w:color w:val="000000" w:themeColor="text1"/>
          <w:kern w:val="24"/>
        </w:rPr>
        <w:t xml:space="preserve">Most of the students calculated profits correctly.  Most </w:t>
      </w:r>
    </w:p>
    <w:p w:rsidR="00812DE0" w:rsidRDefault="00812DE0" w:rsidP="00812DE0">
      <w:pPr>
        <w:rPr>
          <w:rFonts w:eastAsiaTheme="minorEastAsia"/>
          <w:color w:val="000000" w:themeColor="text1"/>
          <w:kern w:val="24"/>
        </w:rPr>
      </w:pPr>
    </w:p>
    <w:p w:rsidR="00812DE0" w:rsidRDefault="007A49B6" w:rsidP="00812DE0">
      <w:pPr>
        <w:rPr>
          <w:rFonts w:eastAsiaTheme="minorEastAsia"/>
          <w:color w:val="000000" w:themeColor="text1"/>
          <w:kern w:val="24"/>
        </w:rPr>
      </w:pPr>
      <w:r w:rsidRPr="00317592">
        <w:rPr>
          <w:rFonts w:eastAsiaTheme="minorEastAsia"/>
          <w:color w:val="000000" w:themeColor="text1"/>
          <w:kern w:val="24"/>
        </w:rPr>
        <w:t xml:space="preserve">realized that unlike in the classical theory of the firm, the winner in </w:t>
      </w:r>
      <w:r w:rsidR="00E862E6" w:rsidRPr="00317592">
        <w:rPr>
          <w:rFonts w:eastAsiaTheme="minorEastAsia"/>
          <w:color w:val="000000" w:themeColor="text1"/>
          <w:kern w:val="24"/>
        </w:rPr>
        <w:t>For $ale</w:t>
      </w:r>
      <w:r w:rsidRPr="00317592">
        <w:rPr>
          <w:rFonts w:eastAsiaTheme="minorEastAsia"/>
          <w:color w:val="000000" w:themeColor="text1"/>
          <w:kern w:val="24"/>
        </w:rPr>
        <w:t xml:space="preserve"> was not based on </w:t>
      </w:r>
    </w:p>
    <w:p w:rsidR="00812DE0" w:rsidRDefault="00812DE0" w:rsidP="00812DE0">
      <w:pPr>
        <w:rPr>
          <w:rFonts w:eastAsiaTheme="minorEastAsia"/>
          <w:color w:val="000000" w:themeColor="text1"/>
          <w:kern w:val="24"/>
        </w:rPr>
      </w:pPr>
    </w:p>
    <w:p w:rsidR="007A49B6" w:rsidRPr="00317592" w:rsidRDefault="007A49B6" w:rsidP="00812DE0">
      <w:pPr>
        <w:rPr>
          <w:rFonts w:eastAsiaTheme="minorEastAsia"/>
          <w:color w:val="000000" w:themeColor="text1"/>
          <w:kern w:val="24"/>
        </w:rPr>
      </w:pPr>
      <w:r w:rsidRPr="00317592">
        <w:rPr>
          <w:rFonts w:eastAsiaTheme="minorEastAsia"/>
          <w:color w:val="000000" w:themeColor="text1"/>
          <w:kern w:val="24"/>
        </w:rPr>
        <w:t>the player with the highest profit, but instead highest values of Currency Cards and Coins.</w:t>
      </w:r>
    </w:p>
    <w:p w:rsidR="00F80F40" w:rsidRPr="00317592" w:rsidRDefault="00F80F40" w:rsidP="004040D1">
      <w:pPr>
        <w:rPr>
          <w:rFonts w:eastAsiaTheme="minorEastAsia"/>
          <w:color w:val="000000" w:themeColor="text1"/>
          <w:kern w:val="24"/>
        </w:rPr>
      </w:pPr>
    </w:p>
    <w:p w:rsidR="00F80F40" w:rsidRPr="00317592" w:rsidRDefault="00F80F40" w:rsidP="004040D1">
      <w:pPr>
        <w:ind w:firstLine="720"/>
        <w:rPr>
          <w:rFonts w:eastAsiaTheme="minorEastAsia"/>
          <w:color w:val="000000" w:themeColor="text1"/>
          <w:kern w:val="24"/>
        </w:rPr>
      </w:pPr>
      <w:r w:rsidRPr="00317592">
        <w:rPr>
          <w:rFonts w:eastAsiaTheme="minorEastAsia"/>
          <w:bCs/>
          <w:color w:val="000000" w:themeColor="text1"/>
          <w:kern w:val="24"/>
        </w:rPr>
        <w:t xml:space="preserve">Marginal Revenue </w:t>
      </w:r>
      <w:r w:rsidR="00EA718C" w:rsidRPr="00317592">
        <w:rPr>
          <w:rFonts w:eastAsiaTheme="minorEastAsia"/>
          <w:bCs/>
          <w:color w:val="000000" w:themeColor="text1"/>
          <w:kern w:val="24"/>
        </w:rPr>
        <w:t>‘</w:t>
      </w:r>
      <w:r w:rsidRPr="00317592">
        <w:rPr>
          <w:rFonts w:eastAsiaTheme="minorEastAsia"/>
          <w:color w:val="000000" w:themeColor="text1"/>
          <w:kern w:val="24"/>
        </w:rPr>
        <w:t xml:space="preserve">is the change in total revenue that results from the sale of one </w:t>
      </w:r>
    </w:p>
    <w:p w:rsidR="00F80F40" w:rsidRPr="00317592" w:rsidRDefault="00F80F40" w:rsidP="004040D1">
      <w:pPr>
        <w:rPr>
          <w:rFonts w:eastAsiaTheme="minorEastAsia"/>
          <w:color w:val="000000" w:themeColor="text1"/>
          <w:kern w:val="24"/>
        </w:rPr>
      </w:pPr>
    </w:p>
    <w:p w:rsidR="00812DE0" w:rsidRDefault="00F80F40" w:rsidP="004040D1">
      <w:pPr>
        <w:rPr>
          <w:rFonts w:eastAsiaTheme="minorEastAsia"/>
          <w:color w:val="000000" w:themeColor="text1"/>
          <w:kern w:val="24"/>
        </w:rPr>
      </w:pPr>
      <w:r w:rsidRPr="00317592">
        <w:rPr>
          <w:rFonts w:eastAsiaTheme="minorEastAsia"/>
          <w:color w:val="000000" w:themeColor="text1"/>
          <w:kern w:val="24"/>
        </w:rPr>
        <w:t>additional unit</w:t>
      </w:r>
      <w:r w:rsidR="00EA718C" w:rsidRPr="00317592">
        <w:rPr>
          <w:rFonts w:eastAsiaTheme="minorEastAsia"/>
          <w:color w:val="000000" w:themeColor="text1"/>
          <w:kern w:val="24"/>
        </w:rPr>
        <w:t xml:space="preserve">.’ </w:t>
      </w:r>
      <w:r w:rsidR="00E92D6B" w:rsidRPr="00317592">
        <w:rPr>
          <w:rFonts w:eastAsiaTheme="minorEastAsia"/>
          <w:color w:val="000000" w:themeColor="text1"/>
          <w:kern w:val="24"/>
        </w:rPr>
        <w:t xml:space="preserve"> </w:t>
      </w:r>
      <w:r w:rsidR="00C90ECC" w:rsidRPr="00317592">
        <w:rPr>
          <w:rFonts w:eastAsiaTheme="minorEastAsia"/>
          <w:color w:val="000000" w:themeColor="text1"/>
          <w:kern w:val="24"/>
        </w:rPr>
        <w:t>(McConnell et al. 2015</w:t>
      </w:r>
      <w:r w:rsidR="00812DE0">
        <w:rPr>
          <w:rFonts w:eastAsiaTheme="minorEastAsia"/>
          <w:color w:val="000000" w:themeColor="text1"/>
          <w:kern w:val="24"/>
        </w:rPr>
        <w:t>, G-12</w:t>
      </w:r>
      <w:r w:rsidR="00C90ECC" w:rsidRPr="00317592">
        <w:rPr>
          <w:rFonts w:eastAsiaTheme="minorEastAsia"/>
          <w:color w:val="000000" w:themeColor="text1"/>
          <w:kern w:val="24"/>
        </w:rPr>
        <w:t>)</w:t>
      </w:r>
      <w:r w:rsidR="00812DE0">
        <w:rPr>
          <w:rFonts w:eastAsiaTheme="minorEastAsia"/>
          <w:color w:val="000000" w:themeColor="text1"/>
          <w:kern w:val="24"/>
        </w:rPr>
        <w:t xml:space="preserve">  </w:t>
      </w:r>
      <w:r w:rsidRPr="00317592">
        <w:rPr>
          <w:rFonts w:eastAsiaTheme="minorEastAsia"/>
          <w:color w:val="000000" w:themeColor="text1"/>
          <w:kern w:val="24"/>
        </w:rPr>
        <w:t xml:space="preserve">This was a new concept to students and most of </w:t>
      </w:r>
    </w:p>
    <w:p w:rsidR="00812DE0" w:rsidRDefault="00812DE0" w:rsidP="004040D1">
      <w:pPr>
        <w:rPr>
          <w:rFonts w:eastAsiaTheme="minorEastAsia"/>
          <w:color w:val="000000" w:themeColor="text1"/>
          <w:kern w:val="24"/>
        </w:rPr>
      </w:pPr>
    </w:p>
    <w:p w:rsidR="00F80F40" w:rsidRPr="00317592" w:rsidRDefault="00F80F40" w:rsidP="004040D1">
      <w:pPr>
        <w:rPr>
          <w:rFonts w:eastAsiaTheme="minorEastAsia"/>
          <w:color w:val="000000" w:themeColor="text1"/>
          <w:kern w:val="24"/>
        </w:rPr>
      </w:pPr>
      <w:r w:rsidRPr="00317592">
        <w:rPr>
          <w:rFonts w:eastAsiaTheme="minorEastAsia"/>
          <w:color w:val="000000" w:themeColor="text1"/>
          <w:kern w:val="24"/>
        </w:rPr>
        <w:t xml:space="preserve">them could not explain how this was related to </w:t>
      </w:r>
      <w:r w:rsidR="00E862E6" w:rsidRPr="00317592">
        <w:rPr>
          <w:rFonts w:eastAsiaTheme="minorEastAsia"/>
          <w:color w:val="000000" w:themeColor="text1"/>
          <w:kern w:val="24"/>
        </w:rPr>
        <w:t>For $ale</w:t>
      </w:r>
      <w:r w:rsidRPr="00317592">
        <w:rPr>
          <w:rFonts w:eastAsiaTheme="minorEastAsia"/>
          <w:color w:val="000000" w:themeColor="text1"/>
          <w:kern w:val="24"/>
        </w:rPr>
        <w:t xml:space="preserve">.  Marginal Revenue was the amount each </w:t>
      </w:r>
    </w:p>
    <w:p w:rsidR="00F80F40" w:rsidRPr="00317592" w:rsidRDefault="00F80F40" w:rsidP="004040D1">
      <w:pPr>
        <w:rPr>
          <w:rFonts w:eastAsiaTheme="minorEastAsia"/>
          <w:color w:val="000000" w:themeColor="text1"/>
          <w:kern w:val="24"/>
        </w:rPr>
      </w:pPr>
    </w:p>
    <w:p w:rsidR="00F80F40" w:rsidRPr="00317592" w:rsidRDefault="00F80F40" w:rsidP="004040D1">
      <w:pPr>
        <w:rPr>
          <w:rFonts w:eastAsiaTheme="minorEastAsia"/>
          <w:color w:val="000000" w:themeColor="text1"/>
          <w:kern w:val="24"/>
        </w:rPr>
      </w:pPr>
      <w:r w:rsidRPr="00317592">
        <w:rPr>
          <w:rFonts w:eastAsiaTheme="minorEastAsia"/>
          <w:color w:val="000000" w:themeColor="text1"/>
          <w:kern w:val="24"/>
        </w:rPr>
        <w:t>property earned in Currency Cards.</w:t>
      </w:r>
      <w:r w:rsidRPr="00317592">
        <w:rPr>
          <w:rFonts w:eastAsiaTheme="minorEastAsia"/>
          <w:color w:val="000000" w:themeColor="text1"/>
          <w:kern w:val="24"/>
        </w:rPr>
        <w:tab/>
      </w:r>
    </w:p>
    <w:p w:rsidR="00F80F40" w:rsidRPr="00317592" w:rsidRDefault="00F80F40" w:rsidP="004040D1">
      <w:pPr>
        <w:rPr>
          <w:rFonts w:eastAsiaTheme="minorEastAsia"/>
          <w:color w:val="000000" w:themeColor="text1"/>
          <w:kern w:val="24"/>
        </w:rPr>
      </w:pPr>
    </w:p>
    <w:p w:rsidR="00F80F40" w:rsidRPr="00317592" w:rsidRDefault="00F80F40" w:rsidP="004040D1">
      <w:pPr>
        <w:rPr>
          <w:rFonts w:eastAsiaTheme="minorEastAsia"/>
          <w:color w:val="000000" w:themeColor="text1"/>
          <w:kern w:val="24"/>
        </w:rPr>
      </w:pPr>
      <w:r w:rsidRPr="00317592">
        <w:rPr>
          <w:rFonts w:eastAsiaTheme="minorEastAsia"/>
          <w:color w:val="000000" w:themeColor="text1"/>
          <w:kern w:val="24"/>
        </w:rPr>
        <w:tab/>
      </w:r>
      <w:r w:rsidR="00E862E6" w:rsidRPr="00317592">
        <w:rPr>
          <w:rFonts w:eastAsiaTheme="minorEastAsia"/>
          <w:bCs/>
          <w:color w:val="000000" w:themeColor="text1"/>
          <w:kern w:val="24"/>
        </w:rPr>
        <w:t>Marginal Cost</w:t>
      </w:r>
      <w:r w:rsidR="00E862E6" w:rsidRPr="00317592">
        <w:rPr>
          <w:rFonts w:eastAsiaTheme="minorEastAsia"/>
          <w:b/>
          <w:bCs/>
          <w:color w:val="000000" w:themeColor="text1"/>
          <w:kern w:val="24"/>
        </w:rPr>
        <w:t xml:space="preserve"> </w:t>
      </w:r>
      <w:r w:rsidR="00EA718C" w:rsidRPr="00317592">
        <w:rPr>
          <w:rFonts w:eastAsiaTheme="minorEastAsia"/>
          <w:b/>
          <w:bCs/>
          <w:color w:val="000000" w:themeColor="text1"/>
          <w:kern w:val="24"/>
        </w:rPr>
        <w:t>‘</w:t>
      </w:r>
      <w:r w:rsidRPr="00317592">
        <w:rPr>
          <w:rFonts w:eastAsiaTheme="minorEastAsia"/>
          <w:color w:val="000000" w:themeColor="text1"/>
          <w:kern w:val="24"/>
        </w:rPr>
        <w:t>is</w:t>
      </w:r>
      <w:r w:rsidR="00E862E6" w:rsidRPr="00317592">
        <w:rPr>
          <w:rFonts w:eastAsiaTheme="minorEastAsia"/>
          <w:color w:val="000000" w:themeColor="text1"/>
          <w:kern w:val="24"/>
        </w:rPr>
        <w:t xml:space="preserve"> the change in total cost that results from the production o</w:t>
      </w:r>
      <w:r w:rsidRPr="00317592">
        <w:rPr>
          <w:rFonts w:eastAsiaTheme="minorEastAsia"/>
          <w:color w:val="000000" w:themeColor="text1"/>
          <w:kern w:val="24"/>
        </w:rPr>
        <w:t>f one</w:t>
      </w:r>
    </w:p>
    <w:p w:rsidR="00F80F40" w:rsidRPr="00317592" w:rsidRDefault="00F80F40" w:rsidP="004040D1">
      <w:pPr>
        <w:rPr>
          <w:rFonts w:eastAsiaTheme="minorEastAsia"/>
          <w:color w:val="000000" w:themeColor="text1"/>
          <w:kern w:val="24"/>
        </w:rPr>
      </w:pPr>
    </w:p>
    <w:p w:rsidR="00EA718C" w:rsidRPr="00317592" w:rsidRDefault="00E862E6" w:rsidP="004040D1">
      <w:pPr>
        <w:rPr>
          <w:rFonts w:eastAsiaTheme="minorEastAsia"/>
          <w:color w:val="000000" w:themeColor="text1"/>
          <w:kern w:val="24"/>
        </w:rPr>
      </w:pPr>
      <w:r w:rsidRPr="00317592">
        <w:rPr>
          <w:rFonts w:eastAsiaTheme="minorEastAsia"/>
          <w:color w:val="000000" w:themeColor="text1"/>
          <w:kern w:val="24"/>
        </w:rPr>
        <w:t>additional unit</w:t>
      </w:r>
      <w:r w:rsidR="00EA718C" w:rsidRPr="00317592">
        <w:rPr>
          <w:rFonts w:eastAsiaTheme="minorEastAsia"/>
          <w:color w:val="000000" w:themeColor="text1"/>
          <w:kern w:val="24"/>
        </w:rPr>
        <w:t>.’</w:t>
      </w:r>
      <w:r w:rsidR="00040B9A" w:rsidRPr="00317592">
        <w:rPr>
          <w:rFonts w:eastAsiaTheme="minorEastAsia"/>
          <w:color w:val="000000" w:themeColor="text1"/>
          <w:kern w:val="24"/>
        </w:rPr>
        <w:t xml:space="preserve"> </w:t>
      </w:r>
      <w:r w:rsidR="00C90ECC" w:rsidRPr="00317592">
        <w:rPr>
          <w:rFonts w:eastAsiaTheme="minorEastAsia"/>
          <w:color w:val="000000" w:themeColor="text1"/>
          <w:kern w:val="24"/>
        </w:rPr>
        <w:t>(McConnell et al. 2015</w:t>
      </w:r>
      <w:r w:rsidR="00812DE0">
        <w:rPr>
          <w:rFonts w:eastAsiaTheme="minorEastAsia"/>
          <w:color w:val="000000" w:themeColor="text1"/>
          <w:kern w:val="24"/>
        </w:rPr>
        <w:t>, G-12</w:t>
      </w:r>
      <w:r w:rsidR="00C90ECC" w:rsidRPr="00317592">
        <w:rPr>
          <w:rFonts w:eastAsiaTheme="minorEastAsia"/>
          <w:color w:val="000000" w:themeColor="text1"/>
          <w:kern w:val="24"/>
        </w:rPr>
        <w:t>)</w:t>
      </w:r>
      <w:r w:rsidR="00812DE0">
        <w:rPr>
          <w:rFonts w:eastAsiaTheme="minorEastAsia"/>
          <w:color w:val="000000" w:themeColor="text1"/>
          <w:kern w:val="24"/>
        </w:rPr>
        <w:t xml:space="preserve"> </w:t>
      </w:r>
      <w:r w:rsidR="00F80F40" w:rsidRPr="00317592">
        <w:rPr>
          <w:rFonts w:eastAsiaTheme="minorEastAsia"/>
          <w:color w:val="000000" w:themeColor="text1"/>
          <w:kern w:val="24"/>
        </w:rPr>
        <w:t xml:space="preserve"> Although this was also a new concept, several </w:t>
      </w:r>
    </w:p>
    <w:p w:rsidR="00EA718C" w:rsidRPr="00317592" w:rsidRDefault="00EA718C" w:rsidP="004040D1">
      <w:pPr>
        <w:rPr>
          <w:rFonts w:eastAsiaTheme="minorEastAsia"/>
          <w:color w:val="000000" w:themeColor="text1"/>
          <w:kern w:val="24"/>
        </w:rPr>
      </w:pPr>
    </w:p>
    <w:p w:rsidR="00EA718C" w:rsidRPr="00317592" w:rsidRDefault="00F80F40" w:rsidP="004040D1">
      <w:pPr>
        <w:rPr>
          <w:rFonts w:eastAsiaTheme="minorEastAsia"/>
          <w:color w:val="000000" w:themeColor="text1"/>
          <w:kern w:val="24"/>
        </w:rPr>
      </w:pPr>
      <w:r w:rsidRPr="00317592">
        <w:rPr>
          <w:rFonts w:eastAsiaTheme="minorEastAsia"/>
          <w:color w:val="000000" w:themeColor="text1"/>
          <w:kern w:val="24"/>
        </w:rPr>
        <w:t xml:space="preserve">students realized that the marginal cost was not just what they bid for a property unless they were </w:t>
      </w:r>
    </w:p>
    <w:p w:rsidR="00EA718C" w:rsidRPr="00317592" w:rsidRDefault="00EA718C" w:rsidP="004040D1">
      <w:pPr>
        <w:rPr>
          <w:rFonts w:eastAsiaTheme="minorEastAsia"/>
          <w:color w:val="000000" w:themeColor="text1"/>
          <w:kern w:val="24"/>
        </w:rPr>
      </w:pPr>
    </w:p>
    <w:p w:rsidR="00F80F40" w:rsidRPr="00317592" w:rsidRDefault="00F80F40" w:rsidP="004040D1">
      <w:pPr>
        <w:rPr>
          <w:rFonts w:eastAsiaTheme="minorEastAsia"/>
          <w:color w:val="000000" w:themeColor="text1"/>
          <w:kern w:val="24"/>
        </w:rPr>
      </w:pPr>
      <w:r w:rsidRPr="00317592">
        <w:rPr>
          <w:rFonts w:eastAsiaTheme="minorEastAsia"/>
          <w:color w:val="000000" w:themeColor="text1"/>
          <w:kern w:val="24"/>
        </w:rPr>
        <w:t>the</w:t>
      </w:r>
      <w:r w:rsidR="00EA718C" w:rsidRPr="00317592">
        <w:rPr>
          <w:rFonts w:eastAsiaTheme="minorEastAsia"/>
          <w:color w:val="000000" w:themeColor="text1"/>
          <w:kern w:val="24"/>
        </w:rPr>
        <w:t xml:space="preserve"> </w:t>
      </w:r>
      <w:r w:rsidRPr="00317592">
        <w:rPr>
          <w:rFonts w:eastAsiaTheme="minorEastAsia"/>
          <w:color w:val="000000" w:themeColor="text1"/>
          <w:kern w:val="24"/>
        </w:rPr>
        <w:t>winning bidder.  When the student did not win the bid, the</w:t>
      </w:r>
      <w:r w:rsidR="005F137E" w:rsidRPr="00317592">
        <w:rPr>
          <w:rFonts w:eastAsiaTheme="minorEastAsia"/>
          <w:color w:val="000000" w:themeColor="text1"/>
          <w:kern w:val="24"/>
        </w:rPr>
        <w:t xml:space="preserve"> </w:t>
      </w:r>
      <w:r w:rsidRPr="00317592">
        <w:rPr>
          <w:rFonts w:eastAsiaTheme="minorEastAsia"/>
          <w:color w:val="000000" w:themeColor="text1"/>
          <w:kern w:val="24"/>
        </w:rPr>
        <w:t xml:space="preserve">lowest Property Card </w:t>
      </w:r>
    </w:p>
    <w:p w:rsidR="00F80F40" w:rsidRPr="00317592" w:rsidRDefault="00F80F40" w:rsidP="004040D1">
      <w:pPr>
        <w:rPr>
          <w:rFonts w:eastAsiaTheme="minorEastAsia"/>
          <w:color w:val="000000" w:themeColor="text1"/>
          <w:kern w:val="24"/>
        </w:rPr>
      </w:pPr>
    </w:p>
    <w:p w:rsidR="00E862E6" w:rsidRPr="00317592" w:rsidRDefault="00F80F40" w:rsidP="004040D1">
      <w:pPr>
        <w:rPr>
          <w:rFonts w:eastAsiaTheme="minorEastAsia"/>
          <w:color w:val="000000" w:themeColor="text1"/>
          <w:kern w:val="24"/>
        </w:rPr>
      </w:pPr>
      <w:r w:rsidRPr="00317592">
        <w:rPr>
          <w:rFonts w:eastAsiaTheme="minorEastAsia"/>
          <w:color w:val="000000" w:themeColor="text1"/>
          <w:kern w:val="24"/>
        </w:rPr>
        <w:t>available</w:t>
      </w:r>
      <w:r w:rsidR="005F137E" w:rsidRPr="00317592">
        <w:rPr>
          <w:rFonts w:eastAsiaTheme="minorEastAsia"/>
          <w:color w:val="000000" w:themeColor="text1"/>
          <w:kern w:val="24"/>
        </w:rPr>
        <w:t xml:space="preserve"> was received</w:t>
      </w:r>
      <w:r w:rsidRPr="00317592">
        <w:rPr>
          <w:rFonts w:eastAsiaTheme="minorEastAsia"/>
          <w:color w:val="000000" w:themeColor="text1"/>
          <w:kern w:val="24"/>
        </w:rPr>
        <w:t xml:space="preserve"> for </w:t>
      </w:r>
      <w:r w:rsidR="005F137E" w:rsidRPr="00317592">
        <w:rPr>
          <w:rFonts w:eastAsiaTheme="minorEastAsia"/>
          <w:color w:val="000000" w:themeColor="text1"/>
          <w:kern w:val="24"/>
        </w:rPr>
        <w:t>half of the</w:t>
      </w:r>
      <w:r w:rsidRPr="00317592">
        <w:rPr>
          <w:rFonts w:eastAsiaTheme="minorEastAsia"/>
          <w:color w:val="000000" w:themeColor="text1"/>
          <w:kern w:val="24"/>
        </w:rPr>
        <w:t xml:space="preserve"> bid, rounded down.   </w:t>
      </w:r>
    </w:p>
    <w:p w:rsidR="005F137E" w:rsidRPr="00317592" w:rsidRDefault="005F137E" w:rsidP="004040D1">
      <w:pPr>
        <w:rPr>
          <w:rFonts w:eastAsiaTheme="minorEastAsia"/>
          <w:color w:val="000000" w:themeColor="text1"/>
          <w:kern w:val="24"/>
        </w:rPr>
      </w:pPr>
    </w:p>
    <w:p w:rsidR="005F137E" w:rsidRPr="00317592" w:rsidRDefault="00E862E6" w:rsidP="004040D1">
      <w:pPr>
        <w:rPr>
          <w:rStyle w:val="Strong"/>
          <w:rFonts w:eastAsiaTheme="minorEastAsia"/>
        </w:rPr>
      </w:pPr>
      <w:r w:rsidRPr="00317592">
        <w:rPr>
          <w:rStyle w:val="Strong"/>
          <w:rFonts w:eastAsiaTheme="minorEastAsia"/>
        </w:rPr>
        <w:t>Strategy</w:t>
      </w:r>
    </w:p>
    <w:p w:rsidR="00E862E6" w:rsidRPr="00317592" w:rsidRDefault="00E862E6" w:rsidP="004040D1">
      <w:pPr>
        <w:rPr>
          <w:rStyle w:val="Strong"/>
          <w:rFonts w:eastAsiaTheme="minorEastAsia"/>
        </w:rPr>
      </w:pPr>
    </w:p>
    <w:p w:rsidR="00E862E6" w:rsidRPr="00317592" w:rsidRDefault="00E862E6" w:rsidP="004040D1">
      <w:pPr>
        <w:rPr>
          <w:rStyle w:val="Strong"/>
          <w:rFonts w:eastAsiaTheme="minorEastAsia"/>
          <w:b w:val="0"/>
        </w:rPr>
      </w:pPr>
      <w:r w:rsidRPr="00317592">
        <w:rPr>
          <w:rStyle w:val="Strong"/>
          <w:rFonts w:eastAsiaTheme="minorEastAsia"/>
        </w:rPr>
        <w:tab/>
      </w:r>
      <w:r w:rsidRPr="00317592">
        <w:rPr>
          <w:rStyle w:val="Strong"/>
          <w:rFonts w:eastAsiaTheme="minorEastAsia"/>
          <w:b w:val="0"/>
        </w:rPr>
        <w:t xml:space="preserve">The strategy part of the paper required each student to analyze and evaluate the strategy </w:t>
      </w:r>
    </w:p>
    <w:p w:rsidR="00E862E6" w:rsidRPr="00317592" w:rsidRDefault="00E862E6" w:rsidP="004040D1">
      <w:pPr>
        <w:rPr>
          <w:rStyle w:val="Strong"/>
          <w:rFonts w:eastAsiaTheme="minorEastAsia"/>
          <w:b w:val="0"/>
        </w:rPr>
      </w:pPr>
    </w:p>
    <w:p w:rsidR="004361D7" w:rsidRPr="00317592" w:rsidRDefault="00E862E6" w:rsidP="004040D1">
      <w:pPr>
        <w:rPr>
          <w:rStyle w:val="Strong"/>
          <w:rFonts w:eastAsiaTheme="minorEastAsia"/>
          <w:b w:val="0"/>
        </w:rPr>
      </w:pPr>
      <w:r w:rsidRPr="00317592">
        <w:rPr>
          <w:rStyle w:val="Strong"/>
          <w:rFonts w:eastAsiaTheme="minorEastAsia"/>
          <w:b w:val="0"/>
        </w:rPr>
        <w:t xml:space="preserve">used in playing the game. </w:t>
      </w:r>
      <w:r w:rsidR="00B64A5A" w:rsidRPr="00317592">
        <w:rPr>
          <w:rStyle w:val="Strong"/>
          <w:rFonts w:eastAsiaTheme="minorEastAsia"/>
          <w:b w:val="0"/>
        </w:rPr>
        <w:t>Students were also asked to re</w:t>
      </w:r>
      <w:r w:rsidR="004361D7" w:rsidRPr="00317592">
        <w:rPr>
          <w:rStyle w:val="Strong"/>
          <w:rFonts w:eastAsiaTheme="minorEastAsia"/>
          <w:b w:val="0"/>
        </w:rPr>
        <w:t xml:space="preserve">flect upon what other strategies that </w:t>
      </w:r>
    </w:p>
    <w:p w:rsidR="004361D7" w:rsidRPr="00317592" w:rsidRDefault="004361D7" w:rsidP="004040D1">
      <w:pPr>
        <w:rPr>
          <w:rStyle w:val="Strong"/>
          <w:rFonts w:eastAsiaTheme="minorEastAsia"/>
          <w:b w:val="0"/>
        </w:rPr>
      </w:pPr>
    </w:p>
    <w:p w:rsidR="00E862E6" w:rsidRPr="00317592" w:rsidRDefault="00B64A5A" w:rsidP="004040D1">
      <w:pPr>
        <w:rPr>
          <w:rStyle w:val="Strong"/>
          <w:rFonts w:eastAsiaTheme="minorEastAsia"/>
          <w:b w:val="0"/>
        </w:rPr>
      </w:pPr>
      <w:r w:rsidRPr="00317592">
        <w:rPr>
          <w:rStyle w:val="Strong"/>
          <w:rFonts w:eastAsiaTheme="minorEastAsia"/>
          <w:b w:val="0"/>
        </w:rPr>
        <w:t xml:space="preserve">might be more successful.  </w:t>
      </w:r>
      <w:r w:rsidR="00E862E6" w:rsidRPr="00317592">
        <w:rPr>
          <w:rStyle w:val="Strong"/>
          <w:rFonts w:eastAsiaTheme="minorEastAsia"/>
          <w:b w:val="0"/>
        </w:rPr>
        <w:t xml:space="preserve">Possible strategies for playing For $ale were not discussed prior to </w:t>
      </w:r>
    </w:p>
    <w:p w:rsidR="00E862E6" w:rsidRPr="00317592" w:rsidRDefault="00E862E6" w:rsidP="004040D1">
      <w:pPr>
        <w:rPr>
          <w:rStyle w:val="Strong"/>
          <w:rFonts w:eastAsiaTheme="minorEastAsia"/>
          <w:b w:val="0"/>
        </w:rPr>
      </w:pPr>
    </w:p>
    <w:p w:rsidR="00E862E6" w:rsidRPr="00317592" w:rsidRDefault="00E862E6" w:rsidP="004040D1">
      <w:pPr>
        <w:rPr>
          <w:rStyle w:val="Strong"/>
          <w:rFonts w:eastAsiaTheme="minorEastAsia"/>
          <w:b w:val="0"/>
        </w:rPr>
      </w:pPr>
      <w:r w:rsidRPr="00317592">
        <w:rPr>
          <w:rStyle w:val="Strong"/>
          <w:rFonts w:eastAsiaTheme="minorEastAsia"/>
          <w:b w:val="0"/>
        </w:rPr>
        <w:t xml:space="preserve">playing the game.  Games were available in the library for student practice, but no student </w:t>
      </w:r>
    </w:p>
    <w:p w:rsidR="00E862E6" w:rsidRPr="00317592" w:rsidRDefault="00E862E6" w:rsidP="004040D1">
      <w:pPr>
        <w:rPr>
          <w:rStyle w:val="Strong"/>
          <w:rFonts w:eastAsiaTheme="minorEastAsia"/>
          <w:b w:val="0"/>
        </w:rPr>
      </w:pPr>
    </w:p>
    <w:p w:rsidR="00E862E6" w:rsidRPr="00317592" w:rsidRDefault="00E862E6" w:rsidP="004040D1">
      <w:pPr>
        <w:rPr>
          <w:rStyle w:val="Strong"/>
          <w:rFonts w:eastAsiaTheme="minorEastAsia"/>
          <w:b w:val="0"/>
        </w:rPr>
      </w:pPr>
      <w:r w:rsidRPr="00317592">
        <w:rPr>
          <w:rStyle w:val="Strong"/>
          <w:rFonts w:eastAsiaTheme="minorEastAsia"/>
          <w:b w:val="0"/>
        </w:rPr>
        <w:t xml:space="preserve">checked one out.  When the class played a practice game, some of the groups started discussing </w:t>
      </w:r>
    </w:p>
    <w:p w:rsidR="00E862E6" w:rsidRPr="00317592" w:rsidRDefault="00E862E6" w:rsidP="004040D1">
      <w:pPr>
        <w:rPr>
          <w:rStyle w:val="Strong"/>
          <w:rFonts w:eastAsiaTheme="minorEastAsia"/>
          <w:b w:val="0"/>
        </w:rPr>
      </w:pPr>
    </w:p>
    <w:p w:rsidR="00E862E6" w:rsidRPr="00317592" w:rsidRDefault="00E862E6" w:rsidP="004040D1">
      <w:pPr>
        <w:rPr>
          <w:rStyle w:val="Strong"/>
          <w:rFonts w:eastAsiaTheme="minorEastAsia"/>
          <w:b w:val="0"/>
        </w:rPr>
      </w:pPr>
      <w:r w:rsidRPr="00317592">
        <w:rPr>
          <w:rStyle w:val="Strong"/>
          <w:rFonts w:eastAsiaTheme="minorEastAsia"/>
          <w:b w:val="0"/>
        </w:rPr>
        <w:t>strategy when determining the next move.  One student found a blog that discussed strategy</w:t>
      </w:r>
      <w:r w:rsidR="004361D7" w:rsidRPr="00317592">
        <w:rPr>
          <w:rStyle w:val="Strong"/>
          <w:rFonts w:eastAsiaTheme="minorEastAsia"/>
          <w:b w:val="0"/>
        </w:rPr>
        <w:t>.</w:t>
      </w:r>
    </w:p>
    <w:p w:rsidR="00E862E6" w:rsidRPr="00317592" w:rsidRDefault="00E862E6" w:rsidP="004040D1">
      <w:pPr>
        <w:rPr>
          <w:rStyle w:val="Strong"/>
          <w:rFonts w:eastAsiaTheme="minorEastAsia"/>
          <w:b w:val="0"/>
        </w:rPr>
      </w:pPr>
    </w:p>
    <w:p w:rsidR="00E862E6" w:rsidRPr="00317592" w:rsidRDefault="004361D7" w:rsidP="004040D1">
      <w:r w:rsidRPr="00317592">
        <w:rPr>
          <w:b/>
        </w:rPr>
        <w:t>(</w:t>
      </w:r>
      <w:hyperlink r:id="rId15" w:history="1">
        <w:r w:rsidR="004E5253" w:rsidRPr="00317592">
          <w:rPr>
            <w:rStyle w:val="Hyperlink"/>
            <w:b/>
          </w:rPr>
          <w:t>https://boardgamegeek.com/thread/89221/sale-strategy-article</w:t>
        </w:r>
      </w:hyperlink>
      <w:r w:rsidR="004E5253" w:rsidRPr="00317592">
        <w:rPr>
          <w:b/>
        </w:rPr>
        <w:t xml:space="preserve"> </w:t>
      </w:r>
      <w:r w:rsidR="00E862E6" w:rsidRPr="00317592">
        <w:rPr>
          <w:b/>
        </w:rPr>
        <w:t xml:space="preserve">)  </w:t>
      </w:r>
      <w:r w:rsidR="00E862E6" w:rsidRPr="00317592">
        <w:t xml:space="preserve">Many students didn’t </w:t>
      </w:r>
    </w:p>
    <w:p w:rsidR="00E862E6" w:rsidRPr="00317592" w:rsidRDefault="00E862E6" w:rsidP="004040D1"/>
    <w:p w:rsidR="00E862E6" w:rsidRPr="00317592" w:rsidRDefault="00E862E6" w:rsidP="004040D1">
      <w:r w:rsidRPr="00317592">
        <w:t xml:space="preserve">formulate a strategy, but found that was a strategy for losing.  </w:t>
      </w:r>
    </w:p>
    <w:p w:rsidR="00E862E6" w:rsidRPr="00317592" w:rsidRDefault="00E862E6" w:rsidP="004040D1"/>
    <w:p w:rsidR="00B64A5A" w:rsidRPr="00317592" w:rsidRDefault="00E862E6" w:rsidP="004040D1">
      <w:r w:rsidRPr="00317592">
        <w:tab/>
        <w:t>The most common strategy for Phase 1 was to</w:t>
      </w:r>
      <w:r w:rsidR="00B64A5A" w:rsidRPr="00317592">
        <w:t xml:space="preserve"> base bids</w:t>
      </w:r>
      <w:r w:rsidRPr="00317592">
        <w:t xml:space="preserve"> on the range of</w:t>
      </w:r>
      <w:r w:rsidR="00B64A5A" w:rsidRPr="00317592">
        <w:t xml:space="preserve"> values on</w:t>
      </w:r>
      <w:r w:rsidRPr="00317592">
        <w:t xml:space="preserve"> the </w:t>
      </w:r>
    </w:p>
    <w:p w:rsidR="00B64A5A" w:rsidRPr="00317592" w:rsidRDefault="00B64A5A" w:rsidP="004040D1"/>
    <w:p w:rsidR="00B64A5A" w:rsidRPr="00317592" w:rsidRDefault="00E862E6" w:rsidP="004040D1">
      <w:r w:rsidRPr="00317592">
        <w:t>Property Cards.  A small range did not require as high of a bid</w:t>
      </w:r>
      <w:r w:rsidR="004E5253" w:rsidRPr="00317592">
        <w:t>,</w:t>
      </w:r>
      <w:r w:rsidR="00B64A5A" w:rsidRPr="00317592">
        <w:t xml:space="preserve"> because the loss in value of the </w:t>
      </w:r>
    </w:p>
    <w:p w:rsidR="00B64A5A" w:rsidRPr="00317592" w:rsidRDefault="00B64A5A" w:rsidP="004040D1"/>
    <w:p w:rsidR="00B64A5A" w:rsidRPr="00317592" w:rsidRDefault="00B64A5A" w:rsidP="004040D1">
      <w:r w:rsidRPr="00317592">
        <w:t>Property Card was small.  A</w:t>
      </w:r>
      <w:r w:rsidR="00E862E6" w:rsidRPr="00317592">
        <w:t xml:space="preserve"> lar</w:t>
      </w:r>
      <w:r w:rsidRPr="00317592">
        <w:t xml:space="preserve">ge range meant actively biding </w:t>
      </w:r>
      <w:r w:rsidR="00E862E6" w:rsidRPr="00317592">
        <w:t xml:space="preserve">for the </w:t>
      </w:r>
      <w:r w:rsidRPr="00317592">
        <w:t xml:space="preserve">highest valued Property </w:t>
      </w:r>
    </w:p>
    <w:p w:rsidR="00B64A5A" w:rsidRPr="00317592" w:rsidRDefault="00B64A5A" w:rsidP="004040D1"/>
    <w:p w:rsidR="00B64A5A" w:rsidRPr="00317592" w:rsidRDefault="00B64A5A" w:rsidP="004040D1">
      <w:r w:rsidRPr="00317592">
        <w:lastRenderedPageBreak/>
        <w:t xml:space="preserve">Cards.  The students with this strategy were weighing the marginal cost versus the marginal </w:t>
      </w:r>
    </w:p>
    <w:p w:rsidR="00B64A5A" w:rsidRPr="00317592" w:rsidRDefault="00B64A5A" w:rsidP="004040D1"/>
    <w:p w:rsidR="00B64A5A" w:rsidRPr="00317592" w:rsidRDefault="00B64A5A" w:rsidP="004040D1">
      <w:r w:rsidRPr="00317592">
        <w:t xml:space="preserve">benefit of a higher bid.  The marginal benefit was less when the range of Property </w:t>
      </w:r>
      <w:r w:rsidR="00C90ECC" w:rsidRPr="00317592">
        <w:t>C</w:t>
      </w:r>
      <w:r w:rsidRPr="00317592">
        <w:t xml:space="preserve">ards was </w:t>
      </w:r>
    </w:p>
    <w:p w:rsidR="00B64A5A" w:rsidRPr="00317592" w:rsidRDefault="00B64A5A" w:rsidP="004040D1"/>
    <w:p w:rsidR="00B64A5A" w:rsidRPr="00317592" w:rsidRDefault="00B64A5A" w:rsidP="004040D1">
      <w:r w:rsidRPr="00317592">
        <w:t xml:space="preserve">smaller.  At times, the range was so small, the best strategy was to pass on the initial bid so no </w:t>
      </w:r>
    </w:p>
    <w:p w:rsidR="00B64A5A" w:rsidRPr="00317592" w:rsidRDefault="00B64A5A" w:rsidP="004040D1"/>
    <w:p w:rsidR="00B64A5A" w:rsidRPr="00317592" w:rsidRDefault="00B64A5A" w:rsidP="004040D1">
      <w:r w:rsidRPr="00317592">
        <w:t xml:space="preserve">cost was incurred for that Property Card.  Several students understood that they should limit bids </w:t>
      </w:r>
    </w:p>
    <w:p w:rsidR="00B64A5A" w:rsidRPr="00317592" w:rsidRDefault="00B64A5A" w:rsidP="004040D1"/>
    <w:p w:rsidR="00B64A5A" w:rsidRPr="00317592" w:rsidRDefault="00B64A5A" w:rsidP="004040D1">
      <w:r w:rsidRPr="00317592">
        <w:t xml:space="preserve">on all but the highest valued Property Cards in the first rounds of the game.  This would allow </w:t>
      </w:r>
    </w:p>
    <w:p w:rsidR="00B64A5A" w:rsidRPr="00317592" w:rsidRDefault="00B64A5A" w:rsidP="004040D1"/>
    <w:p w:rsidR="00B64A5A" w:rsidRPr="00317592" w:rsidRDefault="00B64A5A" w:rsidP="004040D1">
      <w:r w:rsidRPr="00317592">
        <w:t xml:space="preserve">them to have Coins to bid in the later rounds.  If other players had not done this, there was an </w:t>
      </w:r>
    </w:p>
    <w:p w:rsidR="00B64A5A" w:rsidRPr="00317592" w:rsidRDefault="00B64A5A" w:rsidP="004040D1"/>
    <w:p w:rsidR="00B64A5A" w:rsidRPr="00317592" w:rsidRDefault="00B64A5A" w:rsidP="004040D1">
      <w:r w:rsidRPr="00317592">
        <w:t xml:space="preserve">opportunity to get valuable properties at a bargain.  </w:t>
      </w:r>
    </w:p>
    <w:p w:rsidR="00B64A5A" w:rsidRPr="00317592" w:rsidRDefault="00B64A5A" w:rsidP="004040D1"/>
    <w:p w:rsidR="005C352A" w:rsidRPr="00317592" w:rsidRDefault="00B64A5A" w:rsidP="004040D1">
      <w:r w:rsidRPr="00317592">
        <w:tab/>
        <w:t xml:space="preserve">In Phase 2 there was a greater element of chance – luck </w:t>
      </w:r>
      <w:r w:rsidR="005C352A" w:rsidRPr="00317592">
        <w:t xml:space="preserve">or misfortune – since the </w:t>
      </w:r>
    </w:p>
    <w:p w:rsidR="005C352A" w:rsidRPr="00317592" w:rsidRDefault="005C352A" w:rsidP="004040D1"/>
    <w:p w:rsidR="005C352A" w:rsidRPr="00317592" w:rsidRDefault="005C352A" w:rsidP="004040D1">
      <w:r w:rsidRPr="00317592">
        <w:t xml:space="preserve">Currency Cards were just dealt from the deck so no bidding took place.  In </w:t>
      </w:r>
      <w:r w:rsidR="00B64A5A" w:rsidRPr="00317592">
        <w:t xml:space="preserve">a way similar to </w:t>
      </w:r>
    </w:p>
    <w:p w:rsidR="005C352A" w:rsidRPr="00317592" w:rsidRDefault="005C352A" w:rsidP="004040D1"/>
    <w:p w:rsidR="005C352A" w:rsidRPr="00317592" w:rsidRDefault="00B64A5A" w:rsidP="004040D1">
      <w:r w:rsidRPr="00317592">
        <w:t xml:space="preserve">Phase 1, the range of the Currency Cards should determine the choice of Property Cards to play.  </w:t>
      </w:r>
    </w:p>
    <w:p w:rsidR="005C352A" w:rsidRPr="00317592" w:rsidRDefault="005C352A" w:rsidP="004040D1"/>
    <w:p w:rsidR="005C352A" w:rsidRPr="00317592" w:rsidRDefault="005C352A" w:rsidP="004040D1">
      <w:r w:rsidRPr="00317592">
        <w:t xml:space="preserve">Most students understood that a good strategy was to avoid selling a Property Card for a </w:t>
      </w:r>
    </w:p>
    <w:p w:rsidR="005C352A" w:rsidRPr="00317592" w:rsidRDefault="005C352A" w:rsidP="004040D1"/>
    <w:p w:rsidR="00F24C39" w:rsidRPr="00317592" w:rsidRDefault="005C352A" w:rsidP="004040D1">
      <w:r w:rsidRPr="00317592">
        <w:t xml:space="preserve">Currency Card </w:t>
      </w:r>
      <w:r w:rsidR="00F24C39" w:rsidRPr="00317592">
        <w:t xml:space="preserve">valued </w:t>
      </w:r>
      <w:r w:rsidRPr="00317592">
        <w:t xml:space="preserve">$0.  Also most student realized that they should try to get the highest </w:t>
      </w:r>
    </w:p>
    <w:p w:rsidR="00F24C39" w:rsidRPr="00317592" w:rsidRDefault="00F24C39" w:rsidP="004040D1"/>
    <w:p w:rsidR="00B64A5A" w:rsidRPr="00317592" w:rsidRDefault="005C352A" w:rsidP="004040D1">
      <w:r w:rsidRPr="00317592">
        <w:t>valued Currency Cards for Property Cards valued at 25 and above.</w:t>
      </w:r>
    </w:p>
    <w:p w:rsidR="00B64A5A" w:rsidRPr="00317592" w:rsidRDefault="00B64A5A" w:rsidP="004040D1"/>
    <w:p w:rsidR="005C352A" w:rsidRPr="00317592" w:rsidRDefault="00B64A5A" w:rsidP="004040D1">
      <w:pPr>
        <w:ind w:firstLine="720"/>
      </w:pPr>
      <w:r w:rsidRPr="00317592">
        <w:t>In general</w:t>
      </w:r>
      <w:r w:rsidR="005C352A" w:rsidRPr="00317592">
        <w:t>,</w:t>
      </w:r>
      <w:r w:rsidRPr="00317592">
        <w:t xml:space="preserve"> an important strategy for both Phase 1 and Phase 2 was to pay attention to the </w:t>
      </w:r>
    </w:p>
    <w:p w:rsidR="005C352A" w:rsidRPr="00317592" w:rsidRDefault="005C352A" w:rsidP="004040D1"/>
    <w:p w:rsidR="005C352A" w:rsidRPr="00317592" w:rsidRDefault="00B64A5A" w:rsidP="004040D1">
      <w:r w:rsidRPr="00317592">
        <w:t>other players</w:t>
      </w:r>
      <w:r w:rsidR="005C352A" w:rsidRPr="00317592">
        <w:t xml:space="preserve"> in order to determine</w:t>
      </w:r>
      <w:r w:rsidRPr="00317592">
        <w:t xml:space="preserve"> what type of strategy they were using.  Knowing the </w:t>
      </w:r>
    </w:p>
    <w:p w:rsidR="005C352A" w:rsidRPr="00317592" w:rsidRDefault="005C352A" w:rsidP="004040D1"/>
    <w:p w:rsidR="005C352A" w:rsidRPr="00317592" w:rsidRDefault="00B64A5A" w:rsidP="004040D1">
      <w:r w:rsidRPr="00317592">
        <w:t>opponent’s strategy is helpful in determ</w:t>
      </w:r>
      <w:r w:rsidR="00283853" w:rsidRPr="00317592">
        <w:t>in</w:t>
      </w:r>
      <w:r w:rsidRPr="00317592">
        <w:t>ing a successful bid</w:t>
      </w:r>
      <w:r w:rsidR="005C352A" w:rsidRPr="00317592">
        <w:t xml:space="preserve"> or sale of a Property Card.  This </w:t>
      </w:r>
    </w:p>
    <w:p w:rsidR="005C352A" w:rsidRPr="00317592" w:rsidRDefault="005C352A" w:rsidP="004040D1"/>
    <w:p w:rsidR="00E862E6" w:rsidRPr="00317592" w:rsidRDefault="005C352A" w:rsidP="004040D1">
      <w:pPr>
        <w:rPr>
          <w:rStyle w:val="Strong"/>
          <w:b w:val="0"/>
          <w:bCs w:val="0"/>
        </w:rPr>
      </w:pPr>
      <w:r w:rsidRPr="00317592">
        <w:t>insight is one I intended to draw upon when game theory in Oligopolistic markets was discussed.</w:t>
      </w:r>
    </w:p>
    <w:p w:rsidR="00F80F40" w:rsidRPr="00317592" w:rsidRDefault="00F80F40" w:rsidP="004040D1">
      <w:pPr>
        <w:pStyle w:val="ListParagraph"/>
        <w:ind w:left="0"/>
        <w:rPr>
          <w:rFonts w:eastAsiaTheme="minorEastAsia"/>
          <w:color w:val="000000" w:themeColor="text1"/>
          <w:kern w:val="24"/>
        </w:rPr>
      </w:pPr>
    </w:p>
    <w:p w:rsidR="00730788" w:rsidRPr="00317592" w:rsidRDefault="00730788" w:rsidP="004040D1">
      <w:pPr>
        <w:pStyle w:val="Heading1"/>
        <w:jc w:val="both"/>
        <w:rPr>
          <w:rStyle w:val="IntenseEmphasis"/>
          <w:b/>
          <w:i w:val="0"/>
          <w:color w:val="auto"/>
          <w:szCs w:val="24"/>
        </w:rPr>
      </w:pPr>
      <w:r w:rsidRPr="00317592">
        <w:rPr>
          <w:rStyle w:val="IntenseEmphasis"/>
          <w:b/>
          <w:i w:val="0"/>
          <w:color w:val="auto"/>
          <w:szCs w:val="24"/>
        </w:rPr>
        <w:t>Your Thoughts</w:t>
      </w:r>
      <w:r w:rsidR="00C90ECC" w:rsidRPr="00317592">
        <w:rPr>
          <w:rStyle w:val="IntenseEmphasis"/>
          <w:b/>
          <w:i w:val="0"/>
          <w:color w:val="auto"/>
          <w:szCs w:val="24"/>
        </w:rPr>
        <w:t xml:space="preserve"> (Student Feedback)</w:t>
      </w:r>
    </w:p>
    <w:p w:rsidR="004A7B91" w:rsidRPr="00317592" w:rsidRDefault="00730788" w:rsidP="004A7B91">
      <w:pPr>
        <w:pStyle w:val="BodyText"/>
        <w:rPr>
          <w:rFonts w:eastAsiaTheme="minorEastAsia"/>
        </w:rPr>
      </w:pPr>
      <w:r w:rsidRPr="00317592">
        <w:rPr>
          <w:rFonts w:eastAsiaTheme="minorEastAsia"/>
        </w:rPr>
        <w:t>The last section in the paper was to find out whether the student enjoyed playing For $ale, if the they learned more about economics by playing, and whether they would recommend</w:t>
      </w:r>
      <w:r w:rsidR="00040B9A" w:rsidRPr="00317592">
        <w:rPr>
          <w:rFonts w:eastAsiaTheme="minorEastAsia"/>
        </w:rPr>
        <w:t xml:space="preserve"> that I use For $ale</w:t>
      </w:r>
      <w:r w:rsidRPr="00317592">
        <w:rPr>
          <w:rFonts w:eastAsiaTheme="minorEastAsia"/>
        </w:rPr>
        <w:t xml:space="preserve"> in future Principles of Microeconomics courses.  When </w:t>
      </w:r>
      <w:r w:rsidR="00F24C39" w:rsidRPr="00317592">
        <w:rPr>
          <w:rFonts w:eastAsiaTheme="minorEastAsia"/>
        </w:rPr>
        <w:t>I discussed</w:t>
      </w:r>
      <w:r w:rsidR="00C12AC1" w:rsidRPr="00317592">
        <w:rPr>
          <w:rFonts w:eastAsiaTheme="minorEastAsia"/>
        </w:rPr>
        <w:t xml:space="preserve"> </w:t>
      </w:r>
      <w:r w:rsidR="00F24C39" w:rsidRPr="00317592">
        <w:rPr>
          <w:rFonts w:eastAsiaTheme="minorEastAsia"/>
        </w:rPr>
        <w:t>this part of the assignment</w:t>
      </w:r>
      <w:r w:rsidR="00C12AC1" w:rsidRPr="00317592">
        <w:rPr>
          <w:rFonts w:eastAsiaTheme="minorEastAsia"/>
        </w:rPr>
        <w:t>,</w:t>
      </w:r>
      <w:r w:rsidRPr="00317592">
        <w:rPr>
          <w:rFonts w:eastAsiaTheme="minorEastAsia"/>
        </w:rPr>
        <w:t xml:space="preserve"> I emphasized that I </w:t>
      </w:r>
      <w:r w:rsidR="00F24C39" w:rsidRPr="00317592">
        <w:rPr>
          <w:rFonts w:eastAsiaTheme="minorEastAsia"/>
        </w:rPr>
        <w:t xml:space="preserve">really wanted to know what each student </w:t>
      </w:r>
      <w:r w:rsidRPr="00317592">
        <w:rPr>
          <w:rFonts w:eastAsiaTheme="minorEastAsia"/>
        </w:rPr>
        <w:t>thought.  Points would be based on whether the questions were answered, not what the answers were.</w:t>
      </w:r>
      <w:r w:rsidR="00C12AC1" w:rsidRPr="00317592">
        <w:rPr>
          <w:rFonts w:eastAsiaTheme="minorEastAsia"/>
        </w:rPr>
        <w:t xml:space="preserve">  All of the </w:t>
      </w:r>
      <w:r w:rsidR="00C12AC1" w:rsidRPr="00317592">
        <w:rPr>
          <w:rFonts w:eastAsiaTheme="minorEastAsia"/>
        </w:rPr>
        <w:lastRenderedPageBreak/>
        <w:t xml:space="preserve">students except one enjoyed playing For $ale in class.  She wrote “ Like earlier I said how I am a very competitive person, </w:t>
      </w:r>
      <w:r w:rsidR="00F24C39" w:rsidRPr="00317592">
        <w:rPr>
          <w:rFonts w:eastAsiaTheme="minorEastAsia"/>
        </w:rPr>
        <w:t>so this game made all from chanc</w:t>
      </w:r>
      <w:r w:rsidR="00C12AC1" w:rsidRPr="00317592">
        <w:rPr>
          <w:rFonts w:eastAsiaTheme="minorEastAsia"/>
        </w:rPr>
        <w:t>e was hard for me to fully enjoy.” (Note: This student came in 3</w:t>
      </w:r>
      <w:r w:rsidR="00C12AC1" w:rsidRPr="00317592">
        <w:rPr>
          <w:rFonts w:eastAsiaTheme="minorEastAsia"/>
          <w:vertAlign w:val="superscript"/>
        </w:rPr>
        <w:t>rd</w:t>
      </w:r>
      <w:r w:rsidR="00C12AC1" w:rsidRPr="00317592">
        <w:rPr>
          <w:rFonts w:eastAsiaTheme="minorEastAsia"/>
        </w:rPr>
        <w:t xml:space="preserve"> and 4</w:t>
      </w:r>
      <w:r w:rsidR="00C12AC1" w:rsidRPr="00317592">
        <w:rPr>
          <w:rFonts w:eastAsiaTheme="minorEastAsia"/>
          <w:vertAlign w:val="superscript"/>
        </w:rPr>
        <w:t>th</w:t>
      </w:r>
      <w:r w:rsidR="00C12AC1" w:rsidRPr="00317592">
        <w:rPr>
          <w:rFonts w:eastAsiaTheme="minorEastAsia"/>
        </w:rPr>
        <w:t xml:space="preserve"> out of five students.)  The class was divided about whether they learned </w:t>
      </w:r>
      <w:r w:rsidR="00F24C39" w:rsidRPr="00317592">
        <w:rPr>
          <w:rFonts w:eastAsiaTheme="minorEastAsia"/>
        </w:rPr>
        <w:t xml:space="preserve">more about </w:t>
      </w:r>
      <w:r w:rsidR="00C12AC1" w:rsidRPr="00317592">
        <w:rPr>
          <w:rFonts w:eastAsiaTheme="minorEastAsia"/>
        </w:rPr>
        <w:t>economics.  Nine students indicated they did learn more about economics by playing For $ale.  Eleven did not feel like they learned more about economics.  Many of those felt they were able to practice the economics they already knew</w:t>
      </w:r>
      <w:r w:rsidR="00F24C39" w:rsidRPr="00317592">
        <w:rPr>
          <w:rFonts w:eastAsiaTheme="minorEastAsia"/>
        </w:rPr>
        <w:t>,</w:t>
      </w:r>
      <w:r w:rsidR="00C12AC1" w:rsidRPr="00317592">
        <w:rPr>
          <w:rFonts w:eastAsiaTheme="minorEastAsia"/>
        </w:rPr>
        <w:t xml:space="preserve"> so playing For $ale was worth doing.  All of the students except for two recommended that For $ale be used when Principles of</w:t>
      </w:r>
      <w:r w:rsidR="004A7B91" w:rsidRPr="00317592">
        <w:rPr>
          <w:rFonts w:eastAsiaTheme="minorEastAsia"/>
        </w:rPr>
        <w:t xml:space="preserve"> Microeconomics is taught again.</w:t>
      </w:r>
    </w:p>
    <w:p w:rsidR="003A2870" w:rsidRPr="00317592" w:rsidRDefault="003A2870" w:rsidP="00B55CBB">
      <w:pPr>
        <w:pStyle w:val="NoSpacing"/>
        <w:jc w:val="center"/>
        <w:rPr>
          <w:rFonts w:ascii="Times New Roman" w:hAnsi="Times New Roman" w:cs="Times New Roman"/>
          <w:sz w:val="24"/>
          <w:szCs w:val="24"/>
        </w:rPr>
      </w:pPr>
      <w:r w:rsidRPr="00317592">
        <w:rPr>
          <w:rFonts w:ascii="Times New Roman" w:hAnsi="Times New Roman" w:cs="Times New Roman"/>
          <w:b/>
          <w:sz w:val="24"/>
          <w:szCs w:val="24"/>
        </w:rPr>
        <w:t xml:space="preserve">Table </w:t>
      </w:r>
      <w:r w:rsidR="00B55CBB" w:rsidRPr="00317592">
        <w:rPr>
          <w:rFonts w:ascii="Times New Roman" w:hAnsi="Times New Roman" w:cs="Times New Roman"/>
          <w:b/>
          <w:sz w:val="24"/>
          <w:szCs w:val="24"/>
        </w:rPr>
        <w:t>3</w:t>
      </w:r>
    </w:p>
    <w:p w:rsidR="003A2870" w:rsidRPr="00317592" w:rsidRDefault="003A2870" w:rsidP="00B55CBB">
      <w:pPr>
        <w:pStyle w:val="NoSpacing"/>
        <w:jc w:val="center"/>
        <w:rPr>
          <w:rFonts w:ascii="Times New Roman" w:hAnsi="Times New Roman" w:cs="Times New Roman"/>
          <w:b/>
          <w:sz w:val="24"/>
          <w:szCs w:val="24"/>
        </w:rPr>
      </w:pPr>
      <w:r w:rsidRPr="00317592">
        <w:rPr>
          <w:rFonts w:ascii="Times New Roman" w:hAnsi="Times New Roman" w:cs="Times New Roman"/>
          <w:b/>
          <w:sz w:val="24"/>
          <w:szCs w:val="24"/>
        </w:rPr>
        <w:t>Student Comments</w:t>
      </w:r>
    </w:p>
    <w:p w:rsidR="003A2870" w:rsidRPr="00317592" w:rsidRDefault="003A2870" w:rsidP="003A2870">
      <w:pPr>
        <w:pStyle w:val="BodyText"/>
        <w:spacing w:line="240" w:lineRule="auto"/>
        <w:ind w:firstLine="0"/>
        <w:jc w:val="center"/>
        <w:rPr>
          <w:rFonts w:eastAsiaTheme="minorEastAsia"/>
          <w:b/>
        </w:rPr>
      </w:pPr>
    </w:p>
    <w:tbl>
      <w:tblPr>
        <w:tblStyle w:val="TableGrid"/>
        <w:tblW w:w="9805" w:type="dxa"/>
        <w:tblLook w:val="04A0" w:firstRow="1" w:lastRow="0" w:firstColumn="1" w:lastColumn="0" w:noHBand="0" w:noVBand="1"/>
      </w:tblPr>
      <w:tblGrid>
        <w:gridCol w:w="9805"/>
      </w:tblGrid>
      <w:tr w:rsidR="00632436" w:rsidRPr="00317592" w:rsidTr="00ED21DE">
        <w:tc>
          <w:tcPr>
            <w:tcW w:w="9805" w:type="dxa"/>
          </w:tcPr>
          <w:p w:rsidR="00632436" w:rsidRPr="00317592" w:rsidRDefault="00632436" w:rsidP="00ED21DE">
            <w:pPr>
              <w:pStyle w:val="BodyText"/>
              <w:numPr>
                <w:ilvl w:val="0"/>
                <w:numId w:val="23"/>
              </w:numPr>
              <w:spacing w:line="240" w:lineRule="auto"/>
              <w:ind w:left="0"/>
              <w:rPr>
                <w:rFonts w:eastAsiaTheme="minorEastAsia"/>
              </w:rPr>
            </w:pPr>
            <w:r w:rsidRPr="00317592">
              <w:rPr>
                <w:rFonts w:eastAsiaTheme="minorEastAsia"/>
              </w:rPr>
              <w:t>“Any way to help someone who has a hard time without visuals, this game would help them better than hearing it and having to do something on their own will also help the person playing.”</w:t>
            </w:r>
          </w:p>
          <w:p w:rsidR="00ED21DE" w:rsidRPr="00317592" w:rsidRDefault="00ED21DE" w:rsidP="00ED21DE">
            <w:pPr>
              <w:pStyle w:val="BodyText"/>
              <w:numPr>
                <w:ilvl w:val="0"/>
                <w:numId w:val="23"/>
              </w:numPr>
              <w:spacing w:line="240" w:lineRule="auto"/>
              <w:ind w:left="0"/>
              <w:rPr>
                <w:rStyle w:val="Strong"/>
                <w:rFonts w:eastAsiaTheme="minorEastAsia"/>
                <w:b w:val="0"/>
                <w:bCs w:val="0"/>
              </w:rPr>
            </w:pPr>
          </w:p>
        </w:tc>
      </w:tr>
      <w:tr w:rsidR="00CC4C12" w:rsidRPr="00317592" w:rsidTr="00ED21DE">
        <w:tc>
          <w:tcPr>
            <w:tcW w:w="9805" w:type="dxa"/>
          </w:tcPr>
          <w:p w:rsidR="00CC4C12" w:rsidRPr="00317592" w:rsidRDefault="00CC4C12" w:rsidP="00ED21DE">
            <w:pPr>
              <w:pStyle w:val="BodyText"/>
              <w:numPr>
                <w:ilvl w:val="0"/>
                <w:numId w:val="23"/>
              </w:numPr>
              <w:spacing w:line="240" w:lineRule="auto"/>
              <w:ind w:left="0"/>
              <w:rPr>
                <w:rFonts w:eastAsiaTheme="minorEastAsia"/>
              </w:rPr>
            </w:pPr>
            <w:r w:rsidRPr="00317592">
              <w:rPr>
                <w:rFonts w:eastAsiaTheme="minorEastAsia"/>
              </w:rPr>
              <w:t>“Some people may think that it was a waste of time, but I can be a testament that it was a fresh and fun way to review important economic concepts.”</w:t>
            </w:r>
          </w:p>
          <w:p w:rsidR="00CC4C12" w:rsidRPr="00317592" w:rsidRDefault="00CC4C12" w:rsidP="00CC4C12">
            <w:pPr>
              <w:pStyle w:val="BodyText"/>
              <w:numPr>
                <w:ilvl w:val="0"/>
                <w:numId w:val="23"/>
              </w:numPr>
              <w:spacing w:line="240" w:lineRule="auto"/>
              <w:ind w:left="0"/>
              <w:rPr>
                <w:rFonts w:eastAsiaTheme="minorEastAsia"/>
              </w:rPr>
            </w:pPr>
          </w:p>
        </w:tc>
      </w:tr>
      <w:tr w:rsidR="00CC4C12" w:rsidRPr="00317592" w:rsidTr="00ED21DE">
        <w:tc>
          <w:tcPr>
            <w:tcW w:w="9805" w:type="dxa"/>
          </w:tcPr>
          <w:p w:rsidR="00CC4C12" w:rsidRPr="00317592" w:rsidRDefault="00CC4C12" w:rsidP="00ED21DE">
            <w:pPr>
              <w:pStyle w:val="BodyText"/>
              <w:numPr>
                <w:ilvl w:val="0"/>
                <w:numId w:val="23"/>
              </w:numPr>
              <w:spacing w:line="240" w:lineRule="auto"/>
              <w:ind w:left="0"/>
              <w:rPr>
                <w:rFonts w:eastAsiaTheme="minorEastAsia"/>
              </w:rPr>
            </w:pPr>
            <w:r w:rsidRPr="00317592">
              <w:rPr>
                <w:rFonts w:eastAsiaTheme="minorEastAsia"/>
              </w:rPr>
              <w:t>“I would recommend the game For $ale the be used in Principles of Microeconomics because like I said before it makes things seem more like a real life perspective rather than just on pencil and paper.”</w:t>
            </w:r>
          </w:p>
          <w:p w:rsidR="00CC4C12" w:rsidRPr="00317592" w:rsidRDefault="00CC4C12" w:rsidP="00ED21DE">
            <w:pPr>
              <w:pStyle w:val="BodyText"/>
              <w:numPr>
                <w:ilvl w:val="0"/>
                <w:numId w:val="23"/>
              </w:numPr>
              <w:spacing w:line="240" w:lineRule="auto"/>
              <w:ind w:left="0"/>
              <w:rPr>
                <w:rFonts w:eastAsiaTheme="minorEastAsia"/>
              </w:rPr>
            </w:pPr>
          </w:p>
        </w:tc>
      </w:tr>
      <w:tr w:rsidR="00CC4C12" w:rsidRPr="00317592" w:rsidTr="00ED21DE">
        <w:tc>
          <w:tcPr>
            <w:tcW w:w="9805" w:type="dxa"/>
          </w:tcPr>
          <w:p w:rsidR="00CC4C12" w:rsidRPr="00317592" w:rsidRDefault="00CC4C12" w:rsidP="00ED21DE">
            <w:pPr>
              <w:pStyle w:val="BodyText"/>
              <w:numPr>
                <w:ilvl w:val="0"/>
                <w:numId w:val="23"/>
              </w:numPr>
              <w:spacing w:line="240" w:lineRule="auto"/>
              <w:ind w:left="0"/>
              <w:rPr>
                <w:rFonts w:eastAsiaTheme="minorEastAsia"/>
              </w:rPr>
            </w:pPr>
            <w:r w:rsidRPr="00317592">
              <w:rPr>
                <w:rFonts w:eastAsiaTheme="minorEastAsia"/>
              </w:rPr>
              <w:t>“I believe it is really worth it to use the For $ale game to teach a Principles of Microeconomics class for a lot of reasons.  First of all, it is a game, which is always more fun than a lecture.  Secondly, it gets everyone involved.  Moreover, theories sometimes are not enough to teach perfectly, it is good to put in practice so the students can really understand all the subject.  And finally because it covers a lot of principles of microeconomics that must be taught in class.”</w:t>
            </w:r>
          </w:p>
          <w:p w:rsidR="00CC4C12" w:rsidRPr="00317592" w:rsidRDefault="00CC4C12" w:rsidP="00ED21DE">
            <w:pPr>
              <w:pStyle w:val="BodyText"/>
              <w:numPr>
                <w:ilvl w:val="0"/>
                <w:numId w:val="23"/>
              </w:numPr>
              <w:spacing w:line="240" w:lineRule="auto"/>
              <w:ind w:left="0"/>
              <w:rPr>
                <w:rFonts w:eastAsiaTheme="minorEastAsia"/>
              </w:rPr>
            </w:pPr>
          </w:p>
        </w:tc>
      </w:tr>
    </w:tbl>
    <w:p w:rsidR="00CB2B16" w:rsidRDefault="00CB2B16" w:rsidP="000B003B">
      <w:pPr>
        <w:pStyle w:val="BodyText"/>
        <w:ind w:firstLine="0"/>
        <w:jc w:val="both"/>
        <w:rPr>
          <w:rStyle w:val="Strong"/>
          <w:rFonts w:eastAsiaTheme="minorEastAsia"/>
        </w:rPr>
      </w:pPr>
    </w:p>
    <w:p w:rsidR="000B003B" w:rsidRPr="00317592" w:rsidRDefault="00EF1154" w:rsidP="000B003B">
      <w:pPr>
        <w:pStyle w:val="BodyText"/>
        <w:ind w:firstLine="0"/>
        <w:jc w:val="both"/>
        <w:rPr>
          <w:rStyle w:val="Strong"/>
          <w:rFonts w:eastAsiaTheme="minorEastAsia"/>
        </w:rPr>
      </w:pPr>
      <w:r w:rsidRPr="00317592">
        <w:rPr>
          <w:rStyle w:val="Strong"/>
          <w:rFonts w:eastAsiaTheme="minorEastAsia"/>
        </w:rPr>
        <w:t>For $ale Paper Grades</w:t>
      </w:r>
    </w:p>
    <w:p w:rsidR="00EF1154" w:rsidRPr="00317592" w:rsidRDefault="000B003B" w:rsidP="000B003B">
      <w:pPr>
        <w:pStyle w:val="BodyText"/>
        <w:ind w:firstLine="0"/>
        <w:jc w:val="both"/>
        <w:rPr>
          <w:rStyle w:val="Strong"/>
          <w:rFonts w:eastAsiaTheme="minorEastAsia"/>
        </w:rPr>
      </w:pPr>
      <w:r w:rsidRPr="00317592">
        <w:rPr>
          <w:rStyle w:val="Strong"/>
          <w:rFonts w:eastAsiaTheme="minorEastAsia"/>
        </w:rPr>
        <w:tab/>
        <w:t xml:space="preserve">            </w:t>
      </w:r>
      <w:r w:rsidR="00EF1154" w:rsidRPr="00317592">
        <w:rPr>
          <w:rStyle w:val="Strong"/>
          <w:rFonts w:eastAsiaTheme="minorEastAsia"/>
          <w:b w:val="0"/>
        </w:rPr>
        <w:t xml:space="preserve">All </w:t>
      </w:r>
      <w:r w:rsidR="00706B50" w:rsidRPr="00317592">
        <w:rPr>
          <w:rStyle w:val="Strong"/>
          <w:rFonts w:eastAsiaTheme="minorEastAsia"/>
          <w:b w:val="0"/>
        </w:rPr>
        <w:t>but one of the 26</w:t>
      </w:r>
      <w:r w:rsidR="00EF1154" w:rsidRPr="00317592">
        <w:rPr>
          <w:rStyle w:val="Strong"/>
          <w:rFonts w:eastAsiaTheme="minorEastAsia"/>
          <w:b w:val="0"/>
        </w:rPr>
        <w:t xml:space="preserve"> students in Principles of Microeconomics turned in the For $ale </w:t>
      </w:r>
      <w:r w:rsidR="000D4054" w:rsidRPr="00317592">
        <w:rPr>
          <w:rStyle w:val="Strong"/>
          <w:rFonts w:eastAsiaTheme="minorEastAsia"/>
          <w:b w:val="0"/>
        </w:rPr>
        <w:t>P</w:t>
      </w:r>
      <w:r w:rsidR="00EF1154" w:rsidRPr="00317592">
        <w:rPr>
          <w:rStyle w:val="Strong"/>
          <w:rFonts w:eastAsiaTheme="minorEastAsia"/>
          <w:b w:val="0"/>
        </w:rPr>
        <w:t>aper.</w:t>
      </w:r>
      <w:r w:rsidR="00793E0B" w:rsidRPr="00317592">
        <w:rPr>
          <w:rStyle w:val="Strong"/>
          <w:rFonts w:eastAsiaTheme="minorEastAsia"/>
          <w:b w:val="0"/>
        </w:rPr>
        <w:t xml:space="preserve">  The average score on the paper was 71/90 or 79%.  </w:t>
      </w:r>
      <w:r w:rsidR="000D4054" w:rsidRPr="00317592">
        <w:rPr>
          <w:rStyle w:val="Strong"/>
          <w:rFonts w:eastAsiaTheme="minorEastAsia"/>
          <w:b w:val="0"/>
        </w:rPr>
        <w:t xml:space="preserve">The number and percentage of students earning each letter grade is presented in Table 4. </w:t>
      </w:r>
      <w:r w:rsidR="00793E0B" w:rsidRPr="00317592">
        <w:rPr>
          <w:rStyle w:val="Strong"/>
          <w:rFonts w:eastAsiaTheme="minorEastAsia"/>
          <w:b w:val="0"/>
        </w:rPr>
        <w:t>The cor</w:t>
      </w:r>
      <w:r w:rsidR="00F20C9C" w:rsidRPr="00317592">
        <w:rPr>
          <w:rStyle w:val="Strong"/>
          <w:rFonts w:eastAsiaTheme="minorEastAsia"/>
          <w:b w:val="0"/>
        </w:rPr>
        <w:t xml:space="preserve">relation coefficient between a student’s grade on </w:t>
      </w:r>
      <w:r w:rsidR="00F20C9C" w:rsidRPr="00317592">
        <w:rPr>
          <w:rStyle w:val="Strong"/>
          <w:rFonts w:eastAsiaTheme="minorEastAsia"/>
          <w:b w:val="0"/>
        </w:rPr>
        <w:lastRenderedPageBreak/>
        <w:t>the</w:t>
      </w:r>
      <w:r w:rsidR="00793E0B" w:rsidRPr="00317592">
        <w:rPr>
          <w:rStyle w:val="Strong"/>
          <w:rFonts w:eastAsiaTheme="minorEastAsia"/>
          <w:b w:val="0"/>
        </w:rPr>
        <w:t xml:space="preserve"> </w:t>
      </w:r>
      <w:r w:rsidR="00F20C9C" w:rsidRPr="00317592">
        <w:rPr>
          <w:rStyle w:val="Strong"/>
          <w:rFonts w:eastAsiaTheme="minorEastAsia"/>
          <w:b w:val="0"/>
        </w:rPr>
        <w:t>For $ale Paper and his or her grade for the course was 63%, although the grade was only 9% of the total points for the course.  Another paper studen</w:t>
      </w:r>
      <w:r w:rsidR="00153752" w:rsidRPr="00317592">
        <w:rPr>
          <w:rStyle w:val="Strong"/>
          <w:rFonts w:eastAsiaTheme="minorEastAsia"/>
          <w:b w:val="0"/>
        </w:rPr>
        <w:t>ts</w:t>
      </w:r>
      <w:r w:rsidR="00F20C9C" w:rsidRPr="00317592">
        <w:rPr>
          <w:rStyle w:val="Strong"/>
          <w:rFonts w:eastAsiaTheme="minorEastAsia"/>
          <w:b w:val="0"/>
        </w:rPr>
        <w:t xml:space="preserve"> w</w:t>
      </w:r>
      <w:r w:rsidR="00BD5667" w:rsidRPr="00317592">
        <w:rPr>
          <w:rStyle w:val="Strong"/>
          <w:rFonts w:eastAsiaTheme="minorEastAsia"/>
          <w:b w:val="0"/>
        </w:rPr>
        <w:t>rote</w:t>
      </w:r>
      <w:r w:rsidR="00153752" w:rsidRPr="00317592">
        <w:rPr>
          <w:rStyle w:val="Strong"/>
          <w:rFonts w:eastAsiaTheme="minorEastAsia"/>
          <w:b w:val="0"/>
        </w:rPr>
        <w:t xml:space="preserve"> for Principles of Microeocnmics</w:t>
      </w:r>
      <w:r w:rsidR="00BD5667" w:rsidRPr="00317592">
        <w:rPr>
          <w:rStyle w:val="Strong"/>
          <w:rFonts w:eastAsiaTheme="minorEastAsia"/>
          <w:b w:val="0"/>
        </w:rPr>
        <w:t xml:space="preserve"> had a correlation coeffi</w:t>
      </w:r>
      <w:r w:rsidR="00153752" w:rsidRPr="00317592">
        <w:rPr>
          <w:rStyle w:val="Strong"/>
          <w:rFonts w:eastAsiaTheme="minorEastAsia"/>
          <w:b w:val="0"/>
        </w:rPr>
        <w:t xml:space="preserve">cient </w:t>
      </w:r>
      <w:r w:rsidR="000D4054" w:rsidRPr="00317592">
        <w:rPr>
          <w:rStyle w:val="Strong"/>
          <w:rFonts w:eastAsiaTheme="minorEastAsia"/>
          <w:b w:val="0"/>
        </w:rPr>
        <w:t xml:space="preserve">with the grade for the course </w:t>
      </w:r>
      <w:r w:rsidR="00153752" w:rsidRPr="00317592">
        <w:rPr>
          <w:rStyle w:val="Strong"/>
          <w:rFonts w:eastAsiaTheme="minorEastAsia"/>
          <w:b w:val="0"/>
        </w:rPr>
        <w:t>of</w:t>
      </w:r>
      <w:r w:rsidR="00BD5667" w:rsidRPr="00317592">
        <w:rPr>
          <w:rStyle w:val="Strong"/>
          <w:rFonts w:eastAsiaTheme="minorEastAsia"/>
          <w:b w:val="0"/>
        </w:rPr>
        <w:t xml:space="preserve"> 18%.  The correlation of the final grade and the </w:t>
      </w:r>
      <w:r w:rsidR="000D4054" w:rsidRPr="00317592">
        <w:rPr>
          <w:rStyle w:val="Strong"/>
          <w:rFonts w:eastAsiaTheme="minorEastAsia"/>
          <w:b w:val="0"/>
        </w:rPr>
        <w:t>For $ale P</w:t>
      </w:r>
      <w:r w:rsidR="00BD5667" w:rsidRPr="00317592">
        <w:rPr>
          <w:rStyle w:val="Strong"/>
          <w:rFonts w:eastAsiaTheme="minorEastAsia"/>
          <w:b w:val="0"/>
        </w:rPr>
        <w:t xml:space="preserve">aper </w:t>
      </w:r>
      <w:r w:rsidR="000D4054" w:rsidRPr="00317592">
        <w:rPr>
          <w:rStyle w:val="Strong"/>
          <w:rFonts w:eastAsiaTheme="minorEastAsia"/>
          <w:b w:val="0"/>
        </w:rPr>
        <w:t xml:space="preserve">grade </w:t>
      </w:r>
      <w:r w:rsidR="00BD5667" w:rsidRPr="00317592">
        <w:rPr>
          <w:rStyle w:val="Strong"/>
          <w:rFonts w:eastAsiaTheme="minorEastAsia"/>
          <w:b w:val="0"/>
        </w:rPr>
        <w:t xml:space="preserve">may mean that students who did well </w:t>
      </w:r>
      <w:r w:rsidR="000D4054" w:rsidRPr="00317592">
        <w:rPr>
          <w:rStyle w:val="Strong"/>
          <w:rFonts w:eastAsiaTheme="minorEastAsia"/>
          <w:b w:val="0"/>
        </w:rPr>
        <w:t>on the For $ale P</w:t>
      </w:r>
      <w:r w:rsidR="00594AA1" w:rsidRPr="00317592">
        <w:rPr>
          <w:rStyle w:val="Strong"/>
          <w:rFonts w:eastAsiaTheme="minorEastAsia"/>
          <w:b w:val="0"/>
        </w:rPr>
        <w:t xml:space="preserve">aper </w:t>
      </w:r>
      <w:r w:rsidR="00153752" w:rsidRPr="00317592">
        <w:rPr>
          <w:rStyle w:val="Strong"/>
          <w:rFonts w:eastAsiaTheme="minorEastAsia"/>
          <w:b w:val="0"/>
        </w:rPr>
        <w:t xml:space="preserve">learned a fair amount of microeconomics </w:t>
      </w:r>
      <w:r w:rsidR="000D4054" w:rsidRPr="00317592">
        <w:rPr>
          <w:rStyle w:val="Strong"/>
          <w:rFonts w:eastAsiaTheme="minorEastAsia"/>
          <w:b w:val="0"/>
        </w:rPr>
        <w:t>fro</w:t>
      </w:r>
      <w:r w:rsidR="00153752" w:rsidRPr="00317592">
        <w:rPr>
          <w:rStyle w:val="Strong"/>
          <w:rFonts w:eastAsiaTheme="minorEastAsia"/>
          <w:b w:val="0"/>
        </w:rPr>
        <w:t>m playing the game and writing the paper and this was reflected in the course grade.</w:t>
      </w:r>
    </w:p>
    <w:p w:rsidR="002C4618" w:rsidRPr="00317592" w:rsidRDefault="002C4618" w:rsidP="002C4618">
      <w:pPr>
        <w:pStyle w:val="BodyText"/>
        <w:ind w:firstLine="90"/>
        <w:jc w:val="center"/>
        <w:rPr>
          <w:rStyle w:val="Strong"/>
          <w:rFonts w:eastAsiaTheme="minorEastAsia"/>
        </w:rPr>
      </w:pPr>
      <w:r w:rsidRPr="00317592">
        <w:rPr>
          <w:rStyle w:val="Strong"/>
          <w:rFonts w:eastAsiaTheme="minorEastAsia"/>
        </w:rPr>
        <w:t>Table 4</w:t>
      </w:r>
    </w:p>
    <w:p w:rsidR="002C4618" w:rsidRPr="00317592" w:rsidRDefault="002C4618" w:rsidP="002C4618">
      <w:pPr>
        <w:pStyle w:val="BodyText"/>
        <w:ind w:firstLine="90"/>
        <w:jc w:val="center"/>
        <w:rPr>
          <w:rStyle w:val="Strong"/>
          <w:rFonts w:eastAsiaTheme="minorEastAsia"/>
        </w:rPr>
      </w:pPr>
      <w:r w:rsidRPr="00317592">
        <w:rPr>
          <w:rStyle w:val="Strong"/>
          <w:rFonts w:eastAsiaTheme="minorEastAsia"/>
        </w:rPr>
        <w:t>For $ale Paper Grades</w:t>
      </w:r>
    </w:p>
    <w:tbl>
      <w:tblPr>
        <w:tblStyle w:val="TableGrid"/>
        <w:tblW w:w="0" w:type="auto"/>
        <w:tblInd w:w="3685" w:type="dxa"/>
        <w:tblLook w:val="04A0" w:firstRow="1" w:lastRow="0" w:firstColumn="1" w:lastColumn="0" w:noHBand="0" w:noVBand="1"/>
      </w:tblPr>
      <w:tblGrid>
        <w:gridCol w:w="990"/>
        <w:gridCol w:w="1080"/>
      </w:tblGrid>
      <w:tr w:rsidR="002C4618" w:rsidRPr="00317592" w:rsidTr="00793E0B">
        <w:tc>
          <w:tcPr>
            <w:tcW w:w="990" w:type="dxa"/>
          </w:tcPr>
          <w:p w:rsidR="002C4618" w:rsidRPr="00317592" w:rsidRDefault="002C4618" w:rsidP="006B6B00">
            <w:pPr>
              <w:pStyle w:val="BodyText"/>
              <w:ind w:firstLine="0"/>
              <w:jc w:val="both"/>
              <w:rPr>
                <w:rStyle w:val="Strong"/>
                <w:rFonts w:eastAsiaTheme="minorEastAsia"/>
              </w:rPr>
            </w:pPr>
            <w:r w:rsidRPr="00317592">
              <w:rPr>
                <w:rStyle w:val="Strong"/>
                <w:rFonts w:eastAsiaTheme="minorEastAsia"/>
              </w:rPr>
              <w:t>A</w:t>
            </w:r>
          </w:p>
        </w:tc>
        <w:tc>
          <w:tcPr>
            <w:tcW w:w="1080" w:type="dxa"/>
          </w:tcPr>
          <w:p w:rsidR="002C4618" w:rsidRPr="00317592" w:rsidRDefault="00793E0B" w:rsidP="006B6B00">
            <w:pPr>
              <w:pStyle w:val="BodyText"/>
              <w:ind w:firstLine="0"/>
              <w:jc w:val="both"/>
              <w:rPr>
                <w:rStyle w:val="Strong"/>
                <w:rFonts w:eastAsiaTheme="minorEastAsia"/>
              </w:rPr>
            </w:pPr>
            <w:r w:rsidRPr="00317592">
              <w:rPr>
                <w:rStyle w:val="Strong"/>
                <w:rFonts w:eastAsiaTheme="minorEastAsia"/>
              </w:rPr>
              <w:t>8 (32%)</w:t>
            </w:r>
          </w:p>
        </w:tc>
      </w:tr>
      <w:tr w:rsidR="002C4618" w:rsidRPr="00317592" w:rsidTr="00793E0B">
        <w:tc>
          <w:tcPr>
            <w:tcW w:w="990" w:type="dxa"/>
          </w:tcPr>
          <w:p w:rsidR="002C4618" w:rsidRPr="00317592" w:rsidRDefault="002C4618" w:rsidP="006B6B00">
            <w:pPr>
              <w:pStyle w:val="BodyText"/>
              <w:ind w:firstLine="0"/>
              <w:jc w:val="both"/>
              <w:rPr>
                <w:rStyle w:val="Strong"/>
                <w:rFonts w:eastAsiaTheme="minorEastAsia"/>
              </w:rPr>
            </w:pPr>
            <w:r w:rsidRPr="00317592">
              <w:rPr>
                <w:rStyle w:val="Strong"/>
                <w:rFonts w:eastAsiaTheme="minorEastAsia"/>
              </w:rPr>
              <w:t>B</w:t>
            </w:r>
          </w:p>
        </w:tc>
        <w:tc>
          <w:tcPr>
            <w:tcW w:w="1080" w:type="dxa"/>
          </w:tcPr>
          <w:p w:rsidR="002C4618" w:rsidRPr="00317592" w:rsidRDefault="00793E0B" w:rsidP="006B6B00">
            <w:pPr>
              <w:pStyle w:val="BodyText"/>
              <w:ind w:firstLine="0"/>
              <w:jc w:val="both"/>
              <w:rPr>
                <w:rStyle w:val="Strong"/>
                <w:rFonts w:eastAsiaTheme="minorEastAsia"/>
              </w:rPr>
            </w:pPr>
            <w:r w:rsidRPr="00317592">
              <w:rPr>
                <w:rStyle w:val="Strong"/>
                <w:rFonts w:eastAsiaTheme="minorEastAsia"/>
              </w:rPr>
              <w:t>7 (28%)</w:t>
            </w:r>
          </w:p>
        </w:tc>
      </w:tr>
      <w:tr w:rsidR="002C4618" w:rsidRPr="00317592" w:rsidTr="00793E0B">
        <w:tc>
          <w:tcPr>
            <w:tcW w:w="990" w:type="dxa"/>
          </w:tcPr>
          <w:p w:rsidR="002C4618" w:rsidRPr="00317592" w:rsidRDefault="002C4618" w:rsidP="006B6B00">
            <w:pPr>
              <w:pStyle w:val="BodyText"/>
              <w:ind w:firstLine="0"/>
              <w:jc w:val="both"/>
              <w:rPr>
                <w:rStyle w:val="Strong"/>
                <w:rFonts w:eastAsiaTheme="minorEastAsia"/>
              </w:rPr>
            </w:pPr>
            <w:r w:rsidRPr="00317592">
              <w:rPr>
                <w:rStyle w:val="Strong"/>
                <w:rFonts w:eastAsiaTheme="minorEastAsia"/>
              </w:rPr>
              <w:t>C</w:t>
            </w:r>
          </w:p>
        </w:tc>
        <w:tc>
          <w:tcPr>
            <w:tcW w:w="1080" w:type="dxa"/>
          </w:tcPr>
          <w:p w:rsidR="002C4618" w:rsidRPr="00317592" w:rsidRDefault="00793E0B" w:rsidP="006B6B00">
            <w:pPr>
              <w:pStyle w:val="BodyText"/>
              <w:ind w:firstLine="0"/>
              <w:jc w:val="both"/>
              <w:rPr>
                <w:rStyle w:val="Strong"/>
                <w:rFonts w:eastAsiaTheme="minorEastAsia"/>
              </w:rPr>
            </w:pPr>
            <w:r w:rsidRPr="00317592">
              <w:rPr>
                <w:rStyle w:val="Strong"/>
                <w:rFonts w:eastAsiaTheme="minorEastAsia"/>
              </w:rPr>
              <w:t>6 (24%)</w:t>
            </w:r>
          </w:p>
        </w:tc>
      </w:tr>
      <w:tr w:rsidR="002C4618" w:rsidRPr="00317592" w:rsidTr="00793E0B">
        <w:tc>
          <w:tcPr>
            <w:tcW w:w="990" w:type="dxa"/>
          </w:tcPr>
          <w:p w:rsidR="002C4618" w:rsidRPr="00317592" w:rsidRDefault="002C4618" w:rsidP="006B6B00">
            <w:pPr>
              <w:pStyle w:val="BodyText"/>
              <w:ind w:firstLine="0"/>
              <w:jc w:val="both"/>
              <w:rPr>
                <w:rStyle w:val="Strong"/>
                <w:rFonts w:eastAsiaTheme="minorEastAsia"/>
              </w:rPr>
            </w:pPr>
            <w:r w:rsidRPr="00317592">
              <w:rPr>
                <w:rStyle w:val="Strong"/>
                <w:rFonts w:eastAsiaTheme="minorEastAsia"/>
              </w:rPr>
              <w:t>D</w:t>
            </w:r>
          </w:p>
        </w:tc>
        <w:tc>
          <w:tcPr>
            <w:tcW w:w="1080" w:type="dxa"/>
          </w:tcPr>
          <w:p w:rsidR="002C4618" w:rsidRPr="00317592" w:rsidRDefault="00793E0B" w:rsidP="006B6B00">
            <w:pPr>
              <w:pStyle w:val="BodyText"/>
              <w:ind w:firstLine="0"/>
              <w:jc w:val="both"/>
              <w:rPr>
                <w:rStyle w:val="Strong"/>
                <w:rFonts w:eastAsiaTheme="minorEastAsia"/>
              </w:rPr>
            </w:pPr>
            <w:r w:rsidRPr="00317592">
              <w:rPr>
                <w:rStyle w:val="Strong"/>
                <w:rFonts w:eastAsiaTheme="minorEastAsia"/>
              </w:rPr>
              <w:t>2 (8%)</w:t>
            </w:r>
          </w:p>
        </w:tc>
      </w:tr>
      <w:tr w:rsidR="002C4618" w:rsidRPr="00317592" w:rsidTr="00793E0B">
        <w:tc>
          <w:tcPr>
            <w:tcW w:w="990" w:type="dxa"/>
          </w:tcPr>
          <w:p w:rsidR="002C4618" w:rsidRPr="00317592" w:rsidRDefault="002C4618" w:rsidP="006B6B00">
            <w:pPr>
              <w:pStyle w:val="BodyText"/>
              <w:ind w:firstLine="0"/>
              <w:jc w:val="both"/>
              <w:rPr>
                <w:rStyle w:val="Strong"/>
                <w:rFonts w:eastAsiaTheme="minorEastAsia"/>
              </w:rPr>
            </w:pPr>
            <w:r w:rsidRPr="00317592">
              <w:rPr>
                <w:rStyle w:val="Strong"/>
                <w:rFonts w:eastAsiaTheme="minorEastAsia"/>
              </w:rPr>
              <w:t>F</w:t>
            </w:r>
          </w:p>
        </w:tc>
        <w:tc>
          <w:tcPr>
            <w:tcW w:w="1080" w:type="dxa"/>
          </w:tcPr>
          <w:p w:rsidR="002C4618" w:rsidRPr="00317592" w:rsidRDefault="00793E0B" w:rsidP="006B6B00">
            <w:pPr>
              <w:pStyle w:val="BodyText"/>
              <w:ind w:firstLine="0"/>
              <w:jc w:val="both"/>
              <w:rPr>
                <w:rStyle w:val="Strong"/>
                <w:rFonts w:eastAsiaTheme="minorEastAsia"/>
              </w:rPr>
            </w:pPr>
            <w:r w:rsidRPr="00317592">
              <w:rPr>
                <w:rStyle w:val="Strong"/>
                <w:rFonts w:eastAsiaTheme="minorEastAsia"/>
              </w:rPr>
              <w:t>2 (8%)</w:t>
            </w:r>
          </w:p>
        </w:tc>
      </w:tr>
    </w:tbl>
    <w:p w:rsidR="002C4618" w:rsidRPr="00317592" w:rsidRDefault="002C4618" w:rsidP="002C4618">
      <w:pPr>
        <w:pStyle w:val="BodyText"/>
        <w:ind w:firstLine="90"/>
        <w:jc w:val="center"/>
        <w:rPr>
          <w:rStyle w:val="Strong"/>
          <w:rFonts w:eastAsiaTheme="minorEastAsia"/>
        </w:rPr>
      </w:pPr>
    </w:p>
    <w:p w:rsidR="00D7294B" w:rsidRPr="009E5558" w:rsidRDefault="00D7294B" w:rsidP="000D4054">
      <w:pPr>
        <w:pStyle w:val="BodyText"/>
        <w:jc w:val="center"/>
        <w:rPr>
          <w:rStyle w:val="Strong"/>
          <w:rFonts w:eastAsiaTheme="minorEastAsia"/>
        </w:rPr>
      </w:pPr>
      <w:r w:rsidRPr="009E5558">
        <w:rPr>
          <w:rStyle w:val="Strong"/>
          <w:rFonts w:eastAsiaTheme="minorEastAsia"/>
        </w:rPr>
        <w:t>Conclusion</w:t>
      </w:r>
      <w:r w:rsidR="00283853" w:rsidRPr="009E5558">
        <w:rPr>
          <w:rStyle w:val="Strong"/>
          <w:rFonts w:eastAsiaTheme="minorEastAsia"/>
        </w:rPr>
        <w:t xml:space="preserve"> and Future Research</w:t>
      </w:r>
    </w:p>
    <w:p w:rsidR="00D7294B" w:rsidRPr="009E5558" w:rsidRDefault="00D7294B" w:rsidP="004040D1">
      <w:pPr>
        <w:pStyle w:val="BodyText"/>
        <w:rPr>
          <w:rStyle w:val="Strong"/>
          <w:rFonts w:eastAsiaTheme="minorEastAsia"/>
          <w:b w:val="0"/>
        </w:rPr>
      </w:pPr>
      <w:r w:rsidRPr="009E5558">
        <w:rPr>
          <w:rStyle w:val="Strong"/>
          <w:rFonts w:eastAsiaTheme="minorEastAsia"/>
          <w:b w:val="0"/>
        </w:rPr>
        <w:t>The School of Business at MidAmerica N</w:t>
      </w:r>
      <w:r w:rsidR="006D41B1" w:rsidRPr="009E5558">
        <w:rPr>
          <w:rStyle w:val="Strong"/>
          <w:rFonts w:eastAsiaTheme="minorEastAsia"/>
          <w:b w:val="0"/>
        </w:rPr>
        <w:t>azarene University does not offer</w:t>
      </w:r>
      <w:r w:rsidRPr="009E5558">
        <w:rPr>
          <w:rStyle w:val="Strong"/>
          <w:rFonts w:eastAsiaTheme="minorEastAsia"/>
          <w:b w:val="0"/>
        </w:rPr>
        <w:t xml:space="preserve"> a major in Economics.  </w:t>
      </w:r>
      <w:r w:rsidR="006D41B1" w:rsidRPr="009E5558">
        <w:rPr>
          <w:rStyle w:val="Strong"/>
          <w:rFonts w:eastAsiaTheme="minorEastAsia"/>
          <w:b w:val="0"/>
        </w:rPr>
        <w:t>One or both of t</w:t>
      </w:r>
      <w:r w:rsidRPr="009E5558">
        <w:rPr>
          <w:rStyle w:val="Strong"/>
          <w:rFonts w:eastAsiaTheme="minorEastAsia"/>
          <w:b w:val="0"/>
        </w:rPr>
        <w:t xml:space="preserve">he two economics courses that are offered, Principles </w:t>
      </w:r>
      <w:r w:rsidR="00283853" w:rsidRPr="009E5558">
        <w:rPr>
          <w:rStyle w:val="Strong"/>
          <w:rFonts w:eastAsiaTheme="minorEastAsia"/>
          <w:b w:val="0"/>
        </w:rPr>
        <w:t>of Microeconomics</w:t>
      </w:r>
      <w:r w:rsidRPr="009E5558">
        <w:rPr>
          <w:rStyle w:val="Strong"/>
          <w:rFonts w:eastAsiaTheme="minorEastAsia"/>
          <w:b w:val="0"/>
        </w:rPr>
        <w:t xml:space="preserve"> and Principles of Macroeconomics, are requirements for most of the business majors.  Accounting majors are required to earn a B or better in </w:t>
      </w:r>
      <w:r w:rsidR="006D41B1" w:rsidRPr="009E5558">
        <w:rPr>
          <w:rStyle w:val="Strong"/>
          <w:rFonts w:eastAsiaTheme="minorEastAsia"/>
          <w:b w:val="0"/>
        </w:rPr>
        <w:t xml:space="preserve">both of </w:t>
      </w:r>
      <w:r w:rsidRPr="009E5558">
        <w:rPr>
          <w:rStyle w:val="Strong"/>
          <w:rFonts w:eastAsiaTheme="minorEastAsia"/>
          <w:b w:val="0"/>
        </w:rPr>
        <w:t>these courses to be accepted in the major.  Most students view these classes as something they “have” to take – hoping just to survive with a C.  As a professor who has always loved economics</w:t>
      </w:r>
      <w:r w:rsidR="006D41B1" w:rsidRPr="009E5558">
        <w:rPr>
          <w:rStyle w:val="Strong"/>
          <w:rFonts w:eastAsiaTheme="minorEastAsia"/>
          <w:b w:val="0"/>
        </w:rPr>
        <w:t>,</w:t>
      </w:r>
      <w:r w:rsidRPr="009E5558">
        <w:rPr>
          <w:rStyle w:val="Strong"/>
          <w:rFonts w:eastAsiaTheme="minorEastAsia"/>
          <w:b w:val="0"/>
        </w:rPr>
        <w:t xml:space="preserve"> even having taken it back in the “chalk and talk’ days, I would like to help </w:t>
      </w:r>
      <w:r w:rsidR="00283853" w:rsidRPr="009E5558">
        <w:rPr>
          <w:rStyle w:val="Strong"/>
          <w:rFonts w:eastAsiaTheme="minorEastAsia"/>
          <w:b w:val="0"/>
        </w:rPr>
        <w:t>students see</w:t>
      </w:r>
      <w:r w:rsidRPr="009E5558">
        <w:rPr>
          <w:rStyle w:val="Strong"/>
          <w:rFonts w:eastAsiaTheme="minorEastAsia"/>
          <w:b w:val="0"/>
        </w:rPr>
        <w:t xml:space="preserve"> economics through my eyes.  I know how important economics is to life.  Many people have told me that now as an </w:t>
      </w:r>
      <w:r w:rsidRPr="009E5558">
        <w:rPr>
          <w:rStyle w:val="Strong"/>
          <w:rFonts w:eastAsiaTheme="minorEastAsia"/>
          <w:b w:val="0"/>
        </w:rPr>
        <w:lastRenderedPageBreak/>
        <w:t>adult, they wished they had taken economics</w:t>
      </w:r>
      <w:r w:rsidR="006D41B1" w:rsidRPr="009E5558">
        <w:rPr>
          <w:rStyle w:val="Strong"/>
          <w:rFonts w:eastAsiaTheme="minorEastAsia"/>
          <w:b w:val="0"/>
        </w:rPr>
        <w:t>,</w:t>
      </w:r>
      <w:r w:rsidRPr="009E5558">
        <w:rPr>
          <w:rStyle w:val="Strong"/>
          <w:rFonts w:eastAsiaTheme="minorEastAsia"/>
          <w:b w:val="0"/>
        </w:rPr>
        <w:t xml:space="preserve"> or they wished they had </w:t>
      </w:r>
      <w:r w:rsidR="00283853" w:rsidRPr="009E5558">
        <w:rPr>
          <w:rStyle w:val="Strong"/>
          <w:rFonts w:eastAsiaTheme="minorEastAsia"/>
          <w:b w:val="0"/>
        </w:rPr>
        <w:t>paid</w:t>
      </w:r>
      <w:r w:rsidRPr="009E5558">
        <w:rPr>
          <w:rStyle w:val="Strong"/>
          <w:rFonts w:eastAsiaTheme="minorEastAsia"/>
          <w:b w:val="0"/>
        </w:rPr>
        <w:t xml:space="preserve"> more attention while taking economics.  Non-traditional adult students often come in with a real thirst to learn and understand economics.  Because they are already interested in economics, half of the battle</w:t>
      </w:r>
      <w:r w:rsidR="008D2585" w:rsidRPr="009E5558">
        <w:rPr>
          <w:rStyle w:val="Strong"/>
          <w:rFonts w:eastAsiaTheme="minorEastAsia"/>
          <w:b w:val="0"/>
        </w:rPr>
        <w:t xml:space="preserve"> has been won.  This is not</w:t>
      </w:r>
      <w:r w:rsidRPr="009E5558">
        <w:rPr>
          <w:rStyle w:val="Strong"/>
          <w:rFonts w:eastAsiaTheme="minorEastAsia"/>
          <w:b w:val="0"/>
        </w:rPr>
        <w:t xml:space="preserve"> true of </w:t>
      </w:r>
      <w:r w:rsidR="008D2585" w:rsidRPr="009E5558">
        <w:rPr>
          <w:rStyle w:val="Strong"/>
          <w:rFonts w:eastAsiaTheme="minorEastAsia"/>
          <w:b w:val="0"/>
        </w:rPr>
        <w:t>mo</w:t>
      </w:r>
      <w:r w:rsidR="002B40A6" w:rsidRPr="009E5558">
        <w:rPr>
          <w:rStyle w:val="Strong"/>
          <w:rFonts w:eastAsiaTheme="minorEastAsia"/>
          <w:b w:val="0"/>
        </w:rPr>
        <w:t>s</w:t>
      </w:r>
      <w:r w:rsidR="008D2585" w:rsidRPr="009E5558">
        <w:rPr>
          <w:rStyle w:val="Strong"/>
          <w:rFonts w:eastAsiaTheme="minorEastAsia"/>
          <w:b w:val="0"/>
        </w:rPr>
        <w:t xml:space="preserve">t </w:t>
      </w:r>
      <w:r w:rsidRPr="009E5558">
        <w:rPr>
          <w:rStyle w:val="Strong"/>
          <w:rFonts w:eastAsiaTheme="minorEastAsia"/>
          <w:b w:val="0"/>
        </w:rPr>
        <w:t>undergraduates.</w:t>
      </w:r>
    </w:p>
    <w:p w:rsidR="007A49B6" w:rsidRPr="009E5558" w:rsidRDefault="00283853" w:rsidP="004040D1">
      <w:pPr>
        <w:pStyle w:val="BodyText"/>
      </w:pPr>
      <w:r w:rsidRPr="009E5558">
        <w:rPr>
          <w:rStyle w:val="Strong"/>
          <w:rFonts w:eastAsiaTheme="minorEastAsia"/>
          <w:b w:val="0"/>
        </w:rPr>
        <w:t>Having the students play For $ale helped students have fun in economics</w:t>
      </w:r>
      <w:r w:rsidR="002B40A6" w:rsidRPr="009E5558">
        <w:rPr>
          <w:rStyle w:val="Strong"/>
          <w:rFonts w:eastAsiaTheme="minorEastAsia"/>
          <w:b w:val="0"/>
        </w:rPr>
        <w:t xml:space="preserve"> class</w:t>
      </w:r>
      <w:r w:rsidRPr="009E5558">
        <w:rPr>
          <w:rStyle w:val="Strong"/>
          <w:rFonts w:eastAsiaTheme="minorEastAsia"/>
          <w:b w:val="0"/>
        </w:rPr>
        <w:t>.  Having fun helped them to have a more positive attitude toward economics</w:t>
      </w:r>
      <w:r w:rsidR="008D2585" w:rsidRPr="009E5558">
        <w:rPr>
          <w:rStyle w:val="Strong"/>
          <w:rFonts w:eastAsiaTheme="minorEastAsia"/>
          <w:b w:val="0"/>
        </w:rPr>
        <w:t>,</w:t>
      </w:r>
      <w:r w:rsidRPr="009E5558">
        <w:rPr>
          <w:rStyle w:val="Strong"/>
          <w:rFonts w:eastAsiaTheme="minorEastAsia"/>
          <w:b w:val="0"/>
        </w:rPr>
        <w:t xml:space="preserve"> and I think they learned more economics than they would have.  </w:t>
      </w:r>
      <w:r w:rsidR="002B40A6" w:rsidRPr="009E5558">
        <w:rPr>
          <w:rStyle w:val="Strong"/>
          <w:rFonts w:eastAsiaTheme="minorEastAsia"/>
          <w:b w:val="0"/>
        </w:rPr>
        <w:t xml:space="preserve">By playing </w:t>
      </w:r>
      <w:r w:rsidR="002B40A6" w:rsidRPr="009E5558">
        <w:t>For $ale, the students acted</w:t>
      </w:r>
      <w:r w:rsidR="0019283B" w:rsidRPr="009E5558">
        <w:t xml:space="preserve"> like investors in properties – not buying the properties to live in them, but buying the properties for an investment in order to make the most money.</w:t>
      </w:r>
      <w:r w:rsidR="00355BE9" w:rsidRPr="009E5558">
        <w:t xml:space="preserve">  </w:t>
      </w:r>
      <w:r w:rsidRPr="009E5558">
        <w:t>This gave these traditional sophomores a context to buil</w:t>
      </w:r>
      <w:r w:rsidR="002B40A6" w:rsidRPr="009E5558">
        <w:t xml:space="preserve">d upon as market structures were </w:t>
      </w:r>
      <w:r w:rsidRPr="009E5558">
        <w:t xml:space="preserve">discussed.  </w:t>
      </w:r>
    </w:p>
    <w:p w:rsidR="00283853" w:rsidRPr="009E5558" w:rsidRDefault="00283853" w:rsidP="004040D1">
      <w:pPr>
        <w:pStyle w:val="BodyText"/>
      </w:pPr>
      <w:r w:rsidRPr="009E5558">
        <w:t>The next time I use for $ale, I will spend more time before the students play the game explaining the connections between the game and m</w:t>
      </w:r>
      <w:r w:rsidR="00516AA3" w:rsidRPr="009E5558">
        <w:t>icroeconomics.  I will have more discussion</w:t>
      </w:r>
      <w:r w:rsidRPr="009E5558">
        <w:t xml:space="preserve"> about possible strategies</w:t>
      </w:r>
      <w:r w:rsidR="00516AA3" w:rsidRPr="009E5558">
        <w:t xml:space="preserve"> befor</w:t>
      </w:r>
      <w:r w:rsidR="00E31DFC" w:rsidRPr="009E5558">
        <w:t>e the students play the game as a team to learn it</w:t>
      </w:r>
      <w:r w:rsidR="002B40A6" w:rsidRPr="009E5558">
        <w:t>,</w:t>
      </w:r>
      <w:r w:rsidR="00E31DFC" w:rsidRPr="009E5558">
        <w:t xml:space="preserve"> and</w:t>
      </w:r>
      <w:r w:rsidR="002B40A6" w:rsidRPr="009E5558">
        <w:t xml:space="preserve"> during this learning time</w:t>
      </w:r>
      <w:r w:rsidR="00E31DFC" w:rsidRPr="009E5558">
        <w:t xml:space="preserve"> I will encourage students to discuss the reasoning and strategy behind their next move</w:t>
      </w:r>
      <w:r w:rsidRPr="009E5558">
        <w:t xml:space="preserve">.  </w:t>
      </w:r>
      <w:r w:rsidR="00B1017E" w:rsidRPr="009E5558">
        <w:t xml:space="preserve">I will also change the </w:t>
      </w:r>
      <w:r w:rsidR="00516AA3" w:rsidRPr="009E5558">
        <w:t>object of the game to whoever earns the most profit from buying and selling properties</w:t>
      </w:r>
      <w:r w:rsidR="00E31DFC" w:rsidRPr="009E5558">
        <w:t xml:space="preserve"> will win the game</w:t>
      </w:r>
      <w:r w:rsidR="00516AA3" w:rsidRPr="009E5558">
        <w:t xml:space="preserve"> instead of the whoe</w:t>
      </w:r>
      <w:r w:rsidR="00E31DFC" w:rsidRPr="009E5558">
        <w:t>v</w:t>
      </w:r>
      <w:r w:rsidR="00516AA3" w:rsidRPr="009E5558">
        <w:t xml:space="preserve">er has earned the most money (revenues) at the end of the game wins.  </w:t>
      </w:r>
      <w:r w:rsidR="00E31DFC" w:rsidRPr="009E5558">
        <w:t>I will develop a</w:t>
      </w:r>
      <w:r w:rsidRPr="009E5558">
        <w:t xml:space="preserve"> pretest and posttest </w:t>
      </w:r>
      <w:r w:rsidR="00E31DFC" w:rsidRPr="009E5558">
        <w:t xml:space="preserve">because that methodology </w:t>
      </w:r>
      <w:r w:rsidRPr="009E5558">
        <w:t>would be a better way of determining whether students learned some economics than asking the students.</w:t>
      </w:r>
    </w:p>
    <w:p w:rsidR="000A2F3D" w:rsidRPr="009E5558" w:rsidRDefault="000A2F3D" w:rsidP="004040D1">
      <w:pPr>
        <w:pStyle w:val="BodyText"/>
      </w:pPr>
      <w:r w:rsidRPr="009E5558">
        <w:t xml:space="preserve">For $ale is a deceptively simple game.  Because of this, the more times it is played, the more students can see whether their strategies or lack of </w:t>
      </w:r>
      <w:r w:rsidR="0056079C" w:rsidRPr="009E5558">
        <w:t xml:space="preserve">a </w:t>
      </w:r>
      <w:r w:rsidRPr="009E5558">
        <w:t xml:space="preserve">strategy matters.  </w:t>
      </w:r>
      <w:r w:rsidR="0056079C" w:rsidRPr="009E5558">
        <w:t>In the future I would like to explore modifying For $ale’s rules so that it can be played sever</w:t>
      </w:r>
      <w:r w:rsidR="00D7461C" w:rsidRPr="009E5558">
        <w:t xml:space="preserve">al times during class. This would not only help students </w:t>
      </w:r>
      <w:r w:rsidR="00D56D29" w:rsidRPr="009E5558">
        <w:t xml:space="preserve">to better </w:t>
      </w:r>
      <w:r w:rsidR="00D7461C" w:rsidRPr="009E5558">
        <w:t xml:space="preserve">understand </w:t>
      </w:r>
      <w:r w:rsidR="00D56D29" w:rsidRPr="009E5558">
        <w:t xml:space="preserve">For $ale and develop strategic thinking, but it </w:t>
      </w:r>
      <w:r w:rsidR="00D56D29" w:rsidRPr="009E5558">
        <w:lastRenderedPageBreak/>
        <w:t>would he</w:t>
      </w:r>
      <w:r w:rsidR="009E5558" w:rsidRPr="009E5558">
        <w:t>lp them to better understand other</w:t>
      </w:r>
      <w:r w:rsidR="00D56D29" w:rsidRPr="009E5558">
        <w:t xml:space="preserve"> economic concepts.  Playing with and without </w:t>
      </w:r>
      <w:r w:rsidR="009E5558" w:rsidRPr="009E5558">
        <w:t>collusion would be a good hands-</w:t>
      </w:r>
      <w:r w:rsidR="00D56D29" w:rsidRPr="009E5558">
        <w:t>on way for students to understand oligopoly.</w:t>
      </w:r>
    </w:p>
    <w:p w:rsidR="00283853" w:rsidRPr="00317592" w:rsidRDefault="00283853" w:rsidP="004040D1">
      <w:pPr>
        <w:pStyle w:val="BodyText"/>
      </w:pPr>
      <w:r w:rsidRPr="009E5558">
        <w:t xml:space="preserve"> I will be </w:t>
      </w:r>
      <w:r w:rsidR="00563C0F" w:rsidRPr="009E5558">
        <w:t>on the lookout</w:t>
      </w:r>
      <w:r w:rsidRPr="009E5558">
        <w:t xml:space="preserve"> for another game that might be more applicable to microeconomics.  Because of the students’ positive reaction to using games in the classroom, I will also be looking for a game to use in Principles of Macroeconomics.  I want to be sure that game or other device is not just for </w:t>
      </w:r>
      <w:r w:rsidR="008D2585" w:rsidRPr="009E5558">
        <w:t>“</w:t>
      </w:r>
      <w:r w:rsidRPr="009E5558">
        <w:t>edutainment</w:t>
      </w:r>
      <w:r w:rsidR="008D2585" w:rsidRPr="009E5558">
        <w:t>”</w:t>
      </w:r>
      <w:r w:rsidRPr="009E5558">
        <w:t>, but really helps the students learn economics better.</w:t>
      </w:r>
    </w:p>
    <w:p w:rsidR="00DF31B1" w:rsidRDefault="00DF31B1" w:rsidP="004040D1">
      <w:pPr>
        <w:pStyle w:val="BodyText"/>
      </w:pPr>
    </w:p>
    <w:p w:rsidR="00D56D29" w:rsidRDefault="00D56D29" w:rsidP="004040D1">
      <w:pPr>
        <w:pStyle w:val="BodyText"/>
      </w:pPr>
    </w:p>
    <w:p w:rsidR="00D56D29" w:rsidRDefault="00D56D29" w:rsidP="004040D1">
      <w:pPr>
        <w:pStyle w:val="BodyText"/>
      </w:pPr>
    </w:p>
    <w:p w:rsidR="00D56D29" w:rsidRDefault="00D56D29" w:rsidP="004040D1">
      <w:pPr>
        <w:pStyle w:val="BodyText"/>
      </w:pPr>
    </w:p>
    <w:p w:rsidR="00D56D29" w:rsidRDefault="00D56D29" w:rsidP="004040D1">
      <w:pPr>
        <w:pStyle w:val="BodyText"/>
      </w:pPr>
    </w:p>
    <w:p w:rsidR="00D56D29" w:rsidRDefault="00D56D29" w:rsidP="004040D1">
      <w:pPr>
        <w:pStyle w:val="BodyText"/>
      </w:pPr>
    </w:p>
    <w:p w:rsidR="00D56D29" w:rsidRDefault="00D56D29" w:rsidP="004040D1">
      <w:pPr>
        <w:pStyle w:val="BodyText"/>
      </w:pPr>
    </w:p>
    <w:p w:rsidR="00D56D29" w:rsidRDefault="00D56D29" w:rsidP="004040D1">
      <w:pPr>
        <w:pStyle w:val="BodyText"/>
      </w:pPr>
    </w:p>
    <w:p w:rsidR="00D56D29" w:rsidRDefault="00D56D29" w:rsidP="004040D1">
      <w:pPr>
        <w:pStyle w:val="BodyText"/>
      </w:pPr>
    </w:p>
    <w:p w:rsidR="00D56D29" w:rsidRDefault="00D56D29" w:rsidP="004040D1">
      <w:pPr>
        <w:pStyle w:val="BodyText"/>
      </w:pPr>
    </w:p>
    <w:p w:rsidR="00D56D29" w:rsidRDefault="00D56D29" w:rsidP="004040D1">
      <w:pPr>
        <w:pStyle w:val="BodyText"/>
      </w:pPr>
    </w:p>
    <w:p w:rsidR="00D56D29" w:rsidRPr="00317592" w:rsidRDefault="00D56D29" w:rsidP="004040D1">
      <w:pPr>
        <w:pStyle w:val="BodyText"/>
      </w:pPr>
    </w:p>
    <w:p w:rsidR="00DF31B1" w:rsidRPr="00317592" w:rsidRDefault="00DF31B1" w:rsidP="004040D1">
      <w:pPr>
        <w:pStyle w:val="BodyText"/>
      </w:pPr>
    </w:p>
    <w:p w:rsidR="00DF31B1" w:rsidRPr="00317592" w:rsidRDefault="00DF31B1" w:rsidP="004040D1">
      <w:pPr>
        <w:pStyle w:val="BodyText"/>
      </w:pPr>
    </w:p>
    <w:p w:rsidR="00DF31B1" w:rsidRPr="00317592" w:rsidRDefault="00DF31B1" w:rsidP="004040D1">
      <w:pPr>
        <w:pStyle w:val="BodyText"/>
      </w:pPr>
    </w:p>
    <w:sdt>
      <w:sdtPr>
        <w:rPr>
          <w:rFonts w:eastAsiaTheme="minorHAnsi"/>
        </w:rPr>
        <w:id w:val="-1186050640"/>
        <w:docPartObj>
          <w:docPartGallery w:val="Bibliographies"/>
          <w:docPartUnique/>
        </w:docPartObj>
      </w:sdtPr>
      <w:sdtEndPr/>
      <w:sdtContent>
        <w:p w:rsidR="008254DC" w:rsidRPr="00317592" w:rsidRDefault="008254DC" w:rsidP="00CC0251">
          <w:pPr>
            <w:keepNext/>
            <w:keepLines/>
            <w:spacing w:line="259" w:lineRule="auto"/>
            <w:jc w:val="center"/>
            <w:outlineLvl w:val="0"/>
            <w:rPr>
              <w:rFonts w:eastAsiaTheme="majorEastAsia"/>
              <w:b/>
            </w:rPr>
          </w:pPr>
          <w:r w:rsidRPr="00317592">
            <w:rPr>
              <w:rFonts w:eastAsiaTheme="majorEastAsia"/>
              <w:b/>
            </w:rPr>
            <w:t>References</w:t>
          </w:r>
        </w:p>
        <w:sdt>
          <w:sdtPr>
            <w:rPr>
              <w:rFonts w:eastAsiaTheme="minorHAnsi"/>
              <w:i/>
            </w:rPr>
            <w:id w:val="-573587230"/>
            <w:bibliography/>
          </w:sdtPr>
          <w:sdtEndPr>
            <w:rPr>
              <w:i w:val="0"/>
            </w:rPr>
          </w:sdtEndPr>
          <w:sdtContent>
            <w:p w:rsidR="008254DC" w:rsidRPr="00317592" w:rsidRDefault="00875578" w:rsidP="004040D1">
              <w:pPr>
                <w:spacing w:line="259" w:lineRule="auto"/>
                <w:rPr>
                  <w:rFonts w:eastAsiaTheme="minorHAnsi"/>
                </w:rPr>
              </w:pPr>
              <w:r>
                <w:rPr>
                  <w:rFonts w:eastAsiaTheme="minorHAnsi"/>
                </w:rPr>
                <w:t xml:space="preserve">Becker, W. E. </w:t>
              </w:r>
              <w:r w:rsidR="008254DC" w:rsidRPr="00317592">
                <w:rPr>
                  <w:rFonts w:eastAsiaTheme="minorHAnsi"/>
                </w:rPr>
                <w:t xml:space="preserve">1997.  Teaching economics to undergraduates. </w:t>
              </w:r>
              <w:r w:rsidR="008254DC" w:rsidRPr="00317592">
                <w:rPr>
                  <w:rFonts w:eastAsiaTheme="minorHAnsi"/>
                  <w:i/>
                </w:rPr>
                <w:t>Journal of Economic Literature</w:t>
              </w:r>
              <w:r w:rsidR="008254DC" w:rsidRPr="00317592">
                <w:rPr>
                  <w:rFonts w:eastAsiaTheme="minorHAnsi"/>
                </w:rPr>
                <w:t xml:space="preserve"> </w:t>
              </w:r>
              <w:r w:rsidR="0007184B" w:rsidRPr="00317592">
                <w:rPr>
                  <w:rFonts w:eastAsiaTheme="minorHAnsi"/>
                </w:rPr>
                <w:tab/>
              </w:r>
              <w:r w:rsidR="008254DC" w:rsidRPr="00317592">
                <w:rPr>
                  <w:rFonts w:eastAsiaTheme="minorHAnsi"/>
                </w:rPr>
                <w:t>35</w:t>
              </w:r>
              <w:r>
                <w:rPr>
                  <w:rFonts w:eastAsiaTheme="minorHAnsi"/>
                </w:rPr>
                <w:t>(3)</w:t>
              </w:r>
              <w:r w:rsidR="008254DC" w:rsidRPr="00317592">
                <w:rPr>
                  <w:rFonts w:eastAsiaTheme="minorHAnsi"/>
                </w:rPr>
                <w:t>, 1347-73.</w:t>
              </w:r>
            </w:p>
            <w:p w:rsidR="008254DC" w:rsidRPr="00317592" w:rsidRDefault="008254DC" w:rsidP="004040D1">
              <w:pPr>
                <w:spacing w:line="259" w:lineRule="auto"/>
                <w:rPr>
                  <w:rFonts w:eastAsiaTheme="minorHAnsi"/>
                  <w:i/>
                </w:rPr>
              </w:pPr>
            </w:p>
            <w:p w:rsidR="008254DC" w:rsidRPr="00317592" w:rsidRDefault="00875578" w:rsidP="004040D1">
              <w:pPr>
                <w:spacing w:line="259" w:lineRule="auto"/>
                <w:rPr>
                  <w:rFonts w:eastAsiaTheme="minorHAnsi"/>
                  <w:i/>
                </w:rPr>
              </w:pPr>
              <w:r>
                <w:rPr>
                  <w:rFonts w:eastAsiaTheme="minorHAnsi"/>
                </w:rPr>
                <w:t>Becker, W. E., and M. Watts 1996</w:t>
              </w:r>
              <w:r w:rsidR="008254DC" w:rsidRPr="00317592">
                <w:rPr>
                  <w:rFonts w:eastAsiaTheme="minorHAnsi"/>
                </w:rPr>
                <w:t xml:space="preserve">. Chalk and Talk: A national survey on teaching </w:t>
              </w:r>
              <w:r w:rsidR="0007184B" w:rsidRPr="00317592">
                <w:rPr>
                  <w:rFonts w:eastAsiaTheme="minorHAnsi"/>
                </w:rPr>
                <w:tab/>
              </w:r>
              <w:r w:rsidR="008254DC" w:rsidRPr="00317592">
                <w:rPr>
                  <w:rFonts w:eastAsiaTheme="minorHAnsi"/>
                </w:rPr>
                <w:t>undergraduate economics.</w:t>
              </w:r>
              <w:r w:rsidR="008254DC" w:rsidRPr="00317592">
                <w:rPr>
                  <w:rFonts w:eastAsiaTheme="minorHAnsi"/>
                  <w:i/>
                </w:rPr>
                <w:t xml:space="preserve"> American Economic Review</w:t>
              </w:r>
              <w:r w:rsidR="000C3338">
                <w:rPr>
                  <w:rFonts w:eastAsiaTheme="minorHAnsi"/>
                </w:rPr>
                <w:t xml:space="preserve"> 86:</w:t>
              </w:r>
              <w:r w:rsidR="008254DC" w:rsidRPr="00317592">
                <w:rPr>
                  <w:rFonts w:eastAsiaTheme="minorHAnsi"/>
                </w:rPr>
                <w:t xml:space="preserve"> 448-53.</w:t>
              </w:r>
            </w:p>
            <w:p w:rsidR="008254DC" w:rsidRPr="00317592" w:rsidRDefault="008254DC" w:rsidP="004040D1">
              <w:pPr>
                <w:spacing w:line="259" w:lineRule="auto"/>
                <w:rPr>
                  <w:rFonts w:eastAsiaTheme="minorHAnsi"/>
                  <w:i/>
                </w:rPr>
              </w:pPr>
            </w:p>
            <w:p w:rsidR="008254DC" w:rsidRPr="00317592" w:rsidRDefault="00FB2E7F" w:rsidP="004040D1">
              <w:pPr>
                <w:spacing w:line="259" w:lineRule="auto"/>
                <w:rPr>
                  <w:rFonts w:eastAsiaTheme="minorHAnsi"/>
                </w:rPr>
              </w:pPr>
              <w:hyperlink r:id="rId16" w:tooltip="Benjamin Bloom" w:history="1">
                <w:r w:rsidR="008254DC" w:rsidRPr="00317592">
                  <w:rPr>
                    <w:rFonts w:eastAsiaTheme="minorHAnsi"/>
                  </w:rPr>
                  <w:t>Bloom, B. S.</w:t>
                </w:r>
              </w:hyperlink>
              <w:r w:rsidR="008254DC" w:rsidRPr="00317592">
                <w:rPr>
                  <w:rFonts w:eastAsiaTheme="minorHAnsi"/>
                </w:rPr>
                <w:t xml:space="preserve">, </w:t>
              </w:r>
              <w:r w:rsidR="002B67A8">
                <w:rPr>
                  <w:rFonts w:eastAsiaTheme="minorHAnsi"/>
                </w:rPr>
                <w:t xml:space="preserve">M. D. </w:t>
              </w:r>
              <w:r w:rsidR="008254DC" w:rsidRPr="00317592">
                <w:rPr>
                  <w:rFonts w:eastAsiaTheme="minorHAnsi"/>
                </w:rPr>
                <w:t>Engelhart</w:t>
              </w:r>
              <w:r w:rsidR="00875578">
                <w:rPr>
                  <w:rFonts w:eastAsiaTheme="minorHAnsi"/>
                </w:rPr>
                <w:t>,</w:t>
              </w:r>
              <w:r w:rsidR="002B67A8">
                <w:rPr>
                  <w:rFonts w:eastAsiaTheme="minorHAnsi"/>
                </w:rPr>
                <w:t xml:space="preserve"> E. J. Furst</w:t>
              </w:r>
              <w:r w:rsidR="00875578">
                <w:rPr>
                  <w:rFonts w:eastAsiaTheme="minorHAnsi"/>
                </w:rPr>
                <w:t xml:space="preserve">, </w:t>
              </w:r>
              <w:r w:rsidR="002B67A8">
                <w:rPr>
                  <w:rFonts w:eastAsiaTheme="minorHAnsi"/>
                </w:rPr>
                <w:t>W. H. Hill</w:t>
              </w:r>
              <w:r w:rsidR="00875578">
                <w:rPr>
                  <w:rFonts w:eastAsiaTheme="minorHAnsi"/>
                </w:rPr>
                <w:t>, and</w:t>
              </w:r>
              <w:r w:rsidR="008254DC" w:rsidRPr="00317592">
                <w:rPr>
                  <w:rFonts w:eastAsiaTheme="minorHAnsi"/>
                </w:rPr>
                <w:t xml:space="preserve"> </w:t>
              </w:r>
              <w:r w:rsidR="002B67A8">
                <w:rPr>
                  <w:rFonts w:eastAsiaTheme="minorHAnsi"/>
                </w:rPr>
                <w:t xml:space="preserve">D. R. </w:t>
              </w:r>
              <w:hyperlink r:id="rId17" w:tooltip="David Krathwohl" w:history="1">
                <w:r w:rsidR="002B67A8">
                  <w:rPr>
                    <w:rFonts w:eastAsiaTheme="minorHAnsi"/>
                  </w:rPr>
                  <w:t>Krathwohl</w:t>
                </w:r>
              </w:hyperlink>
              <w:r w:rsidR="002B67A8">
                <w:rPr>
                  <w:rFonts w:eastAsiaTheme="minorHAnsi"/>
                </w:rPr>
                <w:t xml:space="preserve"> 1956</w:t>
              </w:r>
              <w:r w:rsidR="008254DC" w:rsidRPr="00317592">
                <w:rPr>
                  <w:rFonts w:eastAsiaTheme="minorHAnsi"/>
                </w:rPr>
                <w:t xml:space="preserve">. </w:t>
              </w:r>
              <w:r w:rsidR="008254DC" w:rsidRPr="00317592">
                <w:rPr>
                  <w:rFonts w:eastAsiaTheme="minorHAnsi"/>
                  <w:i/>
                  <w:iCs/>
                </w:rPr>
                <w:t xml:space="preserve">Taxonomy </w:t>
              </w:r>
              <w:r w:rsidR="0007184B" w:rsidRPr="00317592">
                <w:rPr>
                  <w:rFonts w:eastAsiaTheme="minorHAnsi"/>
                  <w:i/>
                  <w:iCs/>
                </w:rPr>
                <w:tab/>
              </w:r>
              <w:r w:rsidR="008254DC" w:rsidRPr="00317592">
                <w:rPr>
                  <w:rFonts w:eastAsiaTheme="minorHAnsi"/>
                  <w:i/>
                  <w:iCs/>
                </w:rPr>
                <w:t>of educational objectives: The classification of educational goals</w:t>
              </w:r>
              <w:r w:rsidR="008254DC" w:rsidRPr="00317592">
                <w:rPr>
                  <w:rFonts w:eastAsiaTheme="minorHAnsi"/>
                  <w:i/>
                </w:rPr>
                <w:t xml:space="preserve">. Handbook I: Cognitive </w:t>
              </w:r>
              <w:r w:rsidR="0007184B" w:rsidRPr="00317592">
                <w:rPr>
                  <w:rFonts w:eastAsiaTheme="minorHAnsi"/>
                  <w:i/>
                </w:rPr>
                <w:tab/>
              </w:r>
              <w:r w:rsidR="008254DC" w:rsidRPr="00317592">
                <w:rPr>
                  <w:rFonts w:eastAsiaTheme="minorHAnsi"/>
                  <w:i/>
                </w:rPr>
                <w:t xml:space="preserve">domain. </w:t>
              </w:r>
              <w:r w:rsidR="008254DC" w:rsidRPr="00317592">
                <w:rPr>
                  <w:rFonts w:eastAsiaTheme="minorHAnsi"/>
                </w:rPr>
                <w:t>New York: David McKay Company.</w:t>
              </w:r>
            </w:p>
            <w:p w:rsidR="008254DC" w:rsidRPr="00317592" w:rsidRDefault="008254DC" w:rsidP="004040D1">
              <w:pPr>
                <w:spacing w:line="259" w:lineRule="auto"/>
                <w:rPr>
                  <w:rFonts w:eastAsiaTheme="minorHAnsi"/>
                  <w:i/>
                </w:rPr>
              </w:pPr>
            </w:p>
            <w:p w:rsidR="008254DC" w:rsidRPr="00317592" w:rsidRDefault="000C3338" w:rsidP="004040D1">
              <w:pPr>
                <w:spacing w:line="259" w:lineRule="auto"/>
                <w:rPr>
                  <w:rFonts w:eastAsiaTheme="minorHAnsi"/>
                </w:rPr>
              </w:pPr>
              <w:r>
                <w:rPr>
                  <w:rFonts w:eastAsiaTheme="minorHAnsi"/>
                </w:rPr>
                <w:t>Farnham, H.W. 1931</w:t>
              </w:r>
              <w:r w:rsidR="008254DC" w:rsidRPr="00317592">
                <w:rPr>
                  <w:rFonts w:eastAsiaTheme="minorHAnsi"/>
                </w:rPr>
                <w:t xml:space="preserve">. </w:t>
              </w:r>
              <w:r w:rsidR="008254DC" w:rsidRPr="00317592">
                <w:rPr>
                  <w:rFonts w:eastAsiaTheme="minorHAnsi"/>
                  <w:i/>
                </w:rPr>
                <w:t>Shakespeare’s economics</w:t>
              </w:r>
              <w:r w:rsidR="008254DC" w:rsidRPr="00317592">
                <w:rPr>
                  <w:rFonts w:eastAsiaTheme="minorHAnsi"/>
                </w:rPr>
                <w:t>. New Haven, Conn: Yale University Press.</w:t>
              </w:r>
            </w:p>
            <w:p w:rsidR="00AA65A2" w:rsidRPr="00317592" w:rsidRDefault="00AA65A2" w:rsidP="004040D1">
              <w:pPr>
                <w:spacing w:line="259" w:lineRule="auto"/>
                <w:rPr>
                  <w:rFonts w:eastAsiaTheme="minorHAnsi"/>
                </w:rPr>
              </w:pPr>
            </w:p>
            <w:p w:rsidR="008254DC" w:rsidRPr="00317592" w:rsidRDefault="00AA65A2" w:rsidP="004040D1">
              <w:pPr>
                <w:spacing w:line="259" w:lineRule="auto"/>
                <w:rPr>
                  <w:rFonts w:eastAsiaTheme="minorHAnsi"/>
                </w:rPr>
              </w:pPr>
              <w:r w:rsidRPr="00317592">
                <w:rPr>
                  <w:rFonts w:eastAsiaTheme="minorHAnsi"/>
                  <w:i/>
                </w:rPr>
                <w:t>Goal21: Gaming Opportunities in Academic Libraries</w:t>
              </w:r>
              <w:r w:rsidRPr="00317592">
                <w:rPr>
                  <w:rFonts w:eastAsiaTheme="minorHAnsi"/>
                </w:rPr>
                <w:t>, 2015</w:t>
              </w:r>
              <w:r w:rsidR="00E02E3F">
                <w:rPr>
                  <w:rFonts w:eastAsiaTheme="minorHAnsi"/>
                </w:rPr>
                <w:t>.</w:t>
              </w:r>
            </w:p>
            <w:p w:rsidR="00AA65A2" w:rsidRPr="00317592" w:rsidRDefault="00AA65A2" w:rsidP="004040D1">
              <w:pPr>
                <w:spacing w:line="259" w:lineRule="auto"/>
                <w:rPr>
                  <w:rFonts w:eastAsiaTheme="minorHAnsi"/>
                </w:rPr>
              </w:pPr>
            </w:p>
            <w:p w:rsidR="008254DC" w:rsidRPr="00317592" w:rsidRDefault="000C3338" w:rsidP="004040D1">
              <w:pPr>
                <w:spacing w:line="259" w:lineRule="auto"/>
                <w:rPr>
                  <w:rFonts w:eastAsiaTheme="minorHAnsi"/>
                </w:rPr>
              </w:pPr>
              <w:r>
                <w:rPr>
                  <w:rFonts w:eastAsiaTheme="minorHAnsi"/>
                </w:rPr>
                <w:t>Hall, J. 2014</w:t>
              </w:r>
              <w:r w:rsidR="008254DC" w:rsidRPr="00317592">
                <w:rPr>
                  <w:rFonts w:eastAsiaTheme="minorHAnsi"/>
                </w:rPr>
                <w:t xml:space="preserve">. </w:t>
              </w:r>
              <w:r w:rsidR="008254DC" w:rsidRPr="00317592">
                <w:rPr>
                  <w:rFonts w:eastAsiaTheme="minorHAnsi"/>
                  <w:i/>
                </w:rPr>
                <w:t>Homer Economicus: the Simpsons and Economics.</w:t>
              </w:r>
              <w:r w:rsidR="008254DC" w:rsidRPr="00317592">
                <w:rPr>
                  <w:rFonts w:eastAsiaTheme="minorHAnsi"/>
                </w:rPr>
                <w:t xml:space="preserve"> Palo Alto, CA: Stanford </w:t>
              </w:r>
              <w:r w:rsidR="0007184B" w:rsidRPr="00317592">
                <w:rPr>
                  <w:rFonts w:eastAsiaTheme="minorHAnsi"/>
                </w:rPr>
                <w:tab/>
              </w:r>
              <w:r w:rsidR="008254DC" w:rsidRPr="00317592">
                <w:rPr>
                  <w:rFonts w:eastAsiaTheme="minorHAnsi"/>
                </w:rPr>
                <w:t>University Press.</w:t>
              </w:r>
            </w:p>
            <w:p w:rsidR="008254DC" w:rsidRPr="00317592" w:rsidRDefault="008254DC" w:rsidP="004040D1">
              <w:pPr>
                <w:spacing w:line="259" w:lineRule="auto"/>
                <w:rPr>
                  <w:rFonts w:eastAsiaTheme="minorHAnsi"/>
                </w:rPr>
              </w:pPr>
            </w:p>
            <w:p w:rsidR="008254DC" w:rsidRPr="00317592" w:rsidRDefault="000C3338" w:rsidP="004040D1">
              <w:pPr>
                <w:spacing w:line="259" w:lineRule="auto"/>
                <w:rPr>
                  <w:rFonts w:eastAsiaTheme="minorHAnsi"/>
                </w:rPr>
              </w:pPr>
              <w:r>
                <w:rPr>
                  <w:rFonts w:eastAsiaTheme="minorHAnsi"/>
                </w:rPr>
                <w:t>Hartley, J.E. 2001</w:t>
              </w:r>
              <w:r w:rsidR="008254DC" w:rsidRPr="00317592">
                <w:rPr>
                  <w:rFonts w:eastAsiaTheme="minorHAnsi"/>
                </w:rPr>
                <w:t xml:space="preserve">. The great books and economics. </w:t>
              </w:r>
              <w:r w:rsidR="008254DC" w:rsidRPr="00317592">
                <w:rPr>
                  <w:rFonts w:eastAsiaTheme="minorHAnsi"/>
                  <w:i/>
                </w:rPr>
                <w:t>Journal of Economic Education</w:t>
              </w:r>
              <w:r>
                <w:rPr>
                  <w:rFonts w:eastAsiaTheme="minorHAnsi"/>
                </w:rPr>
                <w:t xml:space="preserve"> 20:</w:t>
              </w:r>
              <w:r w:rsidR="008254DC" w:rsidRPr="00317592">
                <w:rPr>
                  <w:rFonts w:eastAsiaTheme="minorHAnsi"/>
                </w:rPr>
                <w:t xml:space="preserve"> 147-</w:t>
              </w:r>
              <w:r w:rsidR="0007184B" w:rsidRPr="00317592">
                <w:rPr>
                  <w:rFonts w:eastAsiaTheme="minorHAnsi"/>
                </w:rPr>
                <w:tab/>
              </w:r>
              <w:r w:rsidR="008254DC" w:rsidRPr="00317592">
                <w:rPr>
                  <w:rFonts w:eastAsiaTheme="minorHAnsi"/>
                </w:rPr>
                <w:t>59.</w:t>
              </w:r>
            </w:p>
            <w:p w:rsidR="008254DC" w:rsidRPr="00317592" w:rsidRDefault="008254DC" w:rsidP="004040D1">
              <w:pPr>
                <w:spacing w:line="259" w:lineRule="auto"/>
                <w:rPr>
                  <w:rFonts w:eastAsiaTheme="minorHAnsi"/>
                  <w:i/>
                </w:rPr>
              </w:pPr>
            </w:p>
            <w:p w:rsidR="008254DC" w:rsidRPr="00317592" w:rsidRDefault="000C3338" w:rsidP="004040D1">
              <w:pPr>
                <w:spacing w:line="259" w:lineRule="auto"/>
                <w:rPr>
                  <w:rFonts w:eastAsiaTheme="minorHAnsi"/>
                </w:rPr>
              </w:pPr>
              <w:r>
                <w:rPr>
                  <w:rFonts w:eastAsiaTheme="minorHAnsi"/>
                </w:rPr>
                <w:t>Kish-Goodling, D. M. 1998</w:t>
              </w:r>
              <w:r w:rsidR="008254DC" w:rsidRPr="00317592">
                <w:rPr>
                  <w:rFonts w:eastAsiaTheme="minorHAnsi"/>
                </w:rPr>
                <w:t xml:space="preserve">. Using the Merchant of Venice in teaching monetary economics. </w:t>
              </w:r>
              <w:r w:rsidR="0007184B" w:rsidRPr="00317592">
                <w:rPr>
                  <w:rFonts w:eastAsiaTheme="minorHAnsi"/>
                </w:rPr>
                <w:tab/>
              </w:r>
              <w:r w:rsidR="008254DC" w:rsidRPr="00317592">
                <w:rPr>
                  <w:rFonts w:eastAsiaTheme="minorHAnsi"/>
                  <w:i/>
                </w:rPr>
                <w:t>Journal of Economic Education</w:t>
              </w:r>
              <w:r>
                <w:rPr>
                  <w:rFonts w:eastAsiaTheme="minorHAnsi"/>
                </w:rPr>
                <w:t xml:space="preserve"> 29: 330-</w:t>
              </w:r>
              <w:r w:rsidR="008254DC" w:rsidRPr="00317592">
                <w:rPr>
                  <w:rFonts w:eastAsiaTheme="minorHAnsi"/>
                </w:rPr>
                <w:t>39.</w:t>
              </w:r>
            </w:p>
            <w:p w:rsidR="008254DC" w:rsidRPr="00317592" w:rsidRDefault="008254DC" w:rsidP="004040D1">
              <w:pPr>
                <w:spacing w:line="259" w:lineRule="auto"/>
                <w:rPr>
                  <w:rFonts w:eastAsiaTheme="minorHAnsi"/>
                  <w:i/>
                </w:rPr>
              </w:pPr>
            </w:p>
            <w:p w:rsidR="008254DC" w:rsidRPr="00317592" w:rsidRDefault="008254DC" w:rsidP="004040D1">
              <w:pPr>
                <w:spacing w:line="259" w:lineRule="auto"/>
                <w:rPr>
                  <w:rFonts w:eastAsiaTheme="minorHAnsi"/>
                </w:rPr>
              </w:pPr>
              <w:r w:rsidRPr="00317592">
                <w:rPr>
                  <w:rFonts w:eastAsiaTheme="minorHAnsi"/>
                </w:rPr>
                <w:t xml:space="preserve">Luccasen, </w:t>
              </w:r>
              <w:r w:rsidR="000C3338">
                <w:rPr>
                  <w:rFonts w:eastAsiaTheme="minorHAnsi"/>
                </w:rPr>
                <w:t>R. Andrew and M. Kathleen Thomas 2010</w:t>
              </w:r>
              <w:r w:rsidR="00E02E3F">
                <w:rPr>
                  <w:rFonts w:eastAsiaTheme="minorHAnsi"/>
                </w:rPr>
                <w:t>. Simpsonomics: teaching e</w:t>
              </w:r>
              <w:r w:rsidRPr="00317592">
                <w:rPr>
                  <w:rFonts w:eastAsiaTheme="minorHAnsi"/>
                </w:rPr>
                <w:t xml:space="preserve">conomics </w:t>
              </w:r>
              <w:r w:rsidR="0007184B" w:rsidRPr="00317592">
                <w:rPr>
                  <w:rFonts w:eastAsiaTheme="minorHAnsi"/>
                </w:rPr>
                <w:tab/>
              </w:r>
              <w:r w:rsidR="00E02E3F">
                <w:rPr>
                  <w:rFonts w:eastAsiaTheme="minorHAnsi"/>
                </w:rPr>
                <w:t>using e</w:t>
              </w:r>
              <w:r w:rsidRPr="00317592">
                <w:rPr>
                  <w:rFonts w:eastAsiaTheme="minorHAnsi"/>
                </w:rPr>
                <w:t xml:space="preserve">pisodes of “The Simpsons”. </w:t>
              </w:r>
              <w:r w:rsidRPr="00317592">
                <w:rPr>
                  <w:rFonts w:eastAsiaTheme="minorHAnsi"/>
                  <w:i/>
                </w:rPr>
                <w:t>The Journal of Economic Education</w:t>
              </w:r>
              <w:r w:rsidR="000C3338">
                <w:rPr>
                  <w:rFonts w:eastAsiaTheme="minorHAnsi"/>
                </w:rPr>
                <w:t xml:space="preserve"> 4:</w:t>
              </w:r>
              <w:r w:rsidRPr="00317592">
                <w:rPr>
                  <w:rFonts w:eastAsiaTheme="minorHAnsi"/>
                </w:rPr>
                <w:t>,136</w:t>
              </w:r>
              <w:r w:rsidR="000C3338">
                <w:rPr>
                  <w:rFonts w:eastAsiaTheme="minorHAnsi"/>
                </w:rPr>
                <w:t>-</w:t>
              </w:r>
              <w:r w:rsidRPr="00317592">
                <w:rPr>
                  <w:rFonts w:eastAsiaTheme="minorHAnsi"/>
                </w:rPr>
                <w:t>49.</w:t>
              </w:r>
            </w:p>
            <w:p w:rsidR="008254DC" w:rsidRPr="00317592" w:rsidRDefault="008254DC" w:rsidP="004040D1">
              <w:pPr>
                <w:spacing w:line="259" w:lineRule="auto"/>
                <w:rPr>
                  <w:rFonts w:eastAsiaTheme="minorHAnsi"/>
                  <w:i/>
                </w:rPr>
              </w:pPr>
            </w:p>
            <w:p w:rsidR="008254DC" w:rsidRPr="00317592" w:rsidRDefault="008254DC" w:rsidP="004040D1">
              <w:pPr>
                <w:spacing w:line="259" w:lineRule="auto"/>
                <w:rPr>
                  <w:rFonts w:eastAsiaTheme="minorHAnsi"/>
                </w:rPr>
              </w:pPr>
              <w:r w:rsidRPr="00317592">
                <w:rPr>
                  <w:rFonts w:eastAsiaTheme="minorHAnsi"/>
                </w:rPr>
                <w:t>McConnell</w:t>
              </w:r>
              <w:r w:rsidR="000C3338">
                <w:rPr>
                  <w:rFonts w:eastAsiaTheme="minorHAnsi"/>
                </w:rPr>
                <w:t>, C.R., S. L. Brue, and</w:t>
              </w:r>
              <w:r w:rsidR="00CC6B8D" w:rsidRPr="00317592">
                <w:rPr>
                  <w:rFonts w:eastAsiaTheme="minorHAnsi"/>
                </w:rPr>
                <w:t xml:space="preserve"> </w:t>
              </w:r>
              <w:r w:rsidR="000C3338">
                <w:rPr>
                  <w:rFonts w:eastAsiaTheme="minorHAnsi"/>
                </w:rPr>
                <w:t xml:space="preserve">S. M. </w:t>
              </w:r>
              <w:r w:rsidR="00AE50A6">
                <w:rPr>
                  <w:rFonts w:eastAsiaTheme="minorHAnsi"/>
                </w:rPr>
                <w:t>Flynn</w:t>
              </w:r>
              <w:r w:rsidR="00CC6B8D" w:rsidRPr="00317592">
                <w:rPr>
                  <w:rFonts w:eastAsiaTheme="minorHAnsi"/>
                </w:rPr>
                <w:t xml:space="preserve"> </w:t>
              </w:r>
              <w:r w:rsidR="00CC6B8D" w:rsidRPr="00317592">
                <w:rPr>
                  <w:rFonts w:eastAsiaTheme="minorHAnsi"/>
                  <w:i/>
                </w:rPr>
                <w:t xml:space="preserve">Microeconomic. </w:t>
              </w:r>
              <w:r w:rsidR="00CC6B8D" w:rsidRPr="00317592">
                <w:rPr>
                  <w:rFonts w:eastAsiaTheme="minorHAnsi"/>
                </w:rPr>
                <w:t>20</w:t>
              </w:r>
              <w:r w:rsidR="00CC6B8D" w:rsidRPr="00317592">
                <w:rPr>
                  <w:rFonts w:eastAsiaTheme="minorHAnsi"/>
                  <w:vertAlign w:val="superscript"/>
                </w:rPr>
                <w:t>th</w:t>
              </w:r>
              <w:r w:rsidR="00CC6B8D" w:rsidRPr="00317592">
                <w:rPr>
                  <w:rFonts w:eastAsiaTheme="minorHAnsi"/>
                </w:rPr>
                <w:t xml:space="preserve"> Edition. </w:t>
              </w:r>
              <w:r w:rsidR="002D3BCC" w:rsidRPr="00317592">
                <w:rPr>
                  <w:rFonts w:eastAsiaTheme="minorHAnsi"/>
                </w:rPr>
                <w:t xml:space="preserve">New York: McGraw </w:t>
              </w:r>
              <w:r w:rsidR="0007184B" w:rsidRPr="00317592">
                <w:rPr>
                  <w:rFonts w:eastAsiaTheme="minorHAnsi"/>
                </w:rPr>
                <w:tab/>
              </w:r>
              <w:r w:rsidR="002D3BCC" w:rsidRPr="00317592">
                <w:rPr>
                  <w:rFonts w:eastAsiaTheme="minorHAnsi"/>
                </w:rPr>
                <w:t>Hill Education.</w:t>
              </w:r>
            </w:p>
            <w:p w:rsidR="008254DC" w:rsidRPr="00317592" w:rsidRDefault="008254DC" w:rsidP="004040D1">
              <w:pPr>
                <w:spacing w:line="259" w:lineRule="auto"/>
                <w:rPr>
                  <w:rFonts w:eastAsiaTheme="minorHAnsi"/>
                </w:rPr>
              </w:pPr>
            </w:p>
            <w:p w:rsidR="008254DC" w:rsidRPr="00317592" w:rsidRDefault="00AE50A6" w:rsidP="004040D1">
              <w:pPr>
                <w:spacing w:line="259" w:lineRule="auto"/>
                <w:rPr>
                  <w:rFonts w:eastAsiaTheme="minorHAnsi"/>
                </w:rPr>
              </w:pPr>
              <w:r>
                <w:rPr>
                  <w:rFonts w:eastAsiaTheme="minorHAnsi"/>
                </w:rPr>
                <w:t>Sexton, Robert L. 2006. Using short movie and television clips in the economics p</w:t>
              </w:r>
              <w:r w:rsidR="008254DC" w:rsidRPr="00317592">
                <w:rPr>
                  <w:rFonts w:eastAsiaTheme="minorHAnsi"/>
                </w:rPr>
                <w:t xml:space="preserve">rinciples </w:t>
              </w:r>
              <w:r w:rsidR="0007184B" w:rsidRPr="00317592">
                <w:rPr>
                  <w:rFonts w:eastAsiaTheme="minorHAnsi"/>
                </w:rPr>
                <w:tab/>
              </w:r>
              <w:r>
                <w:rPr>
                  <w:rFonts w:eastAsiaTheme="minorHAnsi"/>
                </w:rPr>
                <w:t>c</w:t>
              </w:r>
              <w:r w:rsidR="008254DC" w:rsidRPr="00317592">
                <w:rPr>
                  <w:rFonts w:eastAsiaTheme="minorHAnsi"/>
                </w:rPr>
                <w:t xml:space="preserve">lass. </w:t>
              </w:r>
              <w:r w:rsidR="008254DC" w:rsidRPr="00317592">
                <w:rPr>
                  <w:rFonts w:eastAsiaTheme="minorHAnsi"/>
                  <w:i/>
                </w:rPr>
                <w:t>Journal of Economic Education</w:t>
              </w:r>
              <w:r>
                <w:rPr>
                  <w:rFonts w:eastAsiaTheme="minorHAnsi"/>
                </w:rPr>
                <w:t xml:space="preserve"> 37: 406-</w:t>
              </w:r>
              <w:r w:rsidR="008254DC" w:rsidRPr="00317592">
                <w:rPr>
                  <w:rFonts w:eastAsiaTheme="minorHAnsi"/>
                </w:rPr>
                <w:t>17.</w:t>
              </w:r>
            </w:p>
            <w:p w:rsidR="008254DC" w:rsidRPr="00317592" w:rsidRDefault="008254DC" w:rsidP="004040D1">
              <w:pPr>
                <w:spacing w:line="259" w:lineRule="auto"/>
                <w:rPr>
                  <w:rFonts w:eastAsiaTheme="minorHAnsi"/>
                  <w:i/>
                </w:rPr>
              </w:pPr>
            </w:p>
            <w:p w:rsidR="008254DC" w:rsidRPr="00317592" w:rsidRDefault="00E02E3F" w:rsidP="004040D1">
              <w:pPr>
                <w:spacing w:line="259" w:lineRule="auto"/>
                <w:rPr>
                  <w:rFonts w:eastAsiaTheme="minorHAnsi"/>
                </w:rPr>
              </w:pPr>
              <w:r>
                <w:rPr>
                  <w:rFonts w:eastAsiaTheme="minorHAnsi"/>
                </w:rPr>
                <w:t>Tinare, F.D. and</w:t>
              </w:r>
              <w:r w:rsidR="008254DC" w:rsidRPr="00317592">
                <w:rPr>
                  <w:rFonts w:eastAsiaTheme="minorHAnsi"/>
                </w:rPr>
                <w:t xml:space="preserve"> </w:t>
              </w:r>
              <w:r w:rsidR="00AE50A6">
                <w:rPr>
                  <w:rFonts w:eastAsiaTheme="minorHAnsi"/>
                </w:rPr>
                <w:t>K. Khandke 2000</w:t>
              </w:r>
              <w:r w:rsidR="008254DC" w:rsidRPr="00317592">
                <w:rPr>
                  <w:rFonts w:eastAsiaTheme="minorHAnsi"/>
                </w:rPr>
                <w:t xml:space="preserve">. From rhythm and blues to Broadway: Using music to teach </w:t>
              </w:r>
              <w:r w:rsidR="0007184B" w:rsidRPr="00317592">
                <w:rPr>
                  <w:rFonts w:eastAsiaTheme="minorHAnsi"/>
                </w:rPr>
                <w:tab/>
              </w:r>
              <w:r w:rsidR="008254DC" w:rsidRPr="00317592">
                <w:rPr>
                  <w:rFonts w:eastAsiaTheme="minorHAnsi"/>
                </w:rPr>
                <w:t xml:space="preserve">economics. </w:t>
              </w:r>
              <w:r w:rsidR="008254DC" w:rsidRPr="00317592">
                <w:rPr>
                  <w:rFonts w:eastAsiaTheme="minorHAnsi"/>
                  <w:i/>
                </w:rPr>
                <w:t>Journal of Economic Education</w:t>
              </w:r>
              <w:r w:rsidR="008254DC" w:rsidRPr="00317592">
                <w:rPr>
                  <w:rFonts w:eastAsiaTheme="minorHAnsi"/>
                </w:rPr>
                <w:t xml:space="preserve"> 31</w:t>
              </w:r>
              <w:r w:rsidR="00AE50A6">
                <w:rPr>
                  <w:rFonts w:eastAsiaTheme="minorHAnsi"/>
                </w:rPr>
                <w:t>:</w:t>
              </w:r>
              <w:r w:rsidR="008254DC" w:rsidRPr="00317592">
                <w:rPr>
                  <w:rFonts w:eastAsiaTheme="minorHAnsi"/>
                </w:rPr>
                <w:t xml:space="preserve"> 253-70.</w:t>
              </w:r>
            </w:p>
            <w:p w:rsidR="008254DC" w:rsidRPr="00317592" w:rsidRDefault="008254DC" w:rsidP="004040D1">
              <w:pPr>
                <w:spacing w:line="259" w:lineRule="auto"/>
                <w:rPr>
                  <w:rFonts w:eastAsiaTheme="minorHAnsi"/>
                  <w:i/>
                </w:rPr>
              </w:pPr>
            </w:p>
            <w:p w:rsidR="008254DC" w:rsidRPr="00317592" w:rsidRDefault="00FB2E7F" w:rsidP="004040D1">
              <w:pPr>
                <w:spacing w:line="259" w:lineRule="auto"/>
                <w:rPr>
                  <w:rFonts w:eastAsiaTheme="minorHAnsi"/>
                </w:rPr>
              </w:pPr>
            </w:p>
          </w:sdtContent>
        </w:sdt>
      </w:sdtContent>
    </w:sdt>
    <w:p w:rsidR="008254DC" w:rsidRPr="00317592" w:rsidRDefault="008254DC" w:rsidP="004040D1">
      <w:pPr>
        <w:pStyle w:val="BodyText"/>
        <w:ind w:firstLine="0"/>
        <w:jc w:val="center"/>
      </w:pPr>
      <w:r w:rsidRPr="00317592">
        <w:t xml:space="preserve"> </w:t>
      </w:r>
    </w:p>
    <w:p w:rsidR="008254DC" w:rsidRPr="00317592" w:rsidRDefault="008254DC" w:rsidP="004040D1">
      <w:pPr>
        <w:pStyle w:val="BodyText"/>
        <w:ind w:firstLine="0"/>
        <w:rPr>
          <w:b/>
        </w:rPr>
      </w:pPr>
      <w:r w:rsidRPr="00317592">
        <w:rPr>
          <w:b/>
        </w:rPr>
        <w:t xml:space="preserve"> </w:t>
      </w:r>
    </w:p>
    <w:p w:rsidR="008254DC" w:rsidRPr="00317592" w:rsidRDefault="008254DC" w:rsidP="004040D1">
      <w:pPr>
        <w:spacing w:after="100" w:afterAutospacing="1" w:line="312" w:lineRule="atLeast"/>
        <w:rPr>
          <w:rFonts w:eastAsiaTheme="minorHAnsi"/>
        </w:rPr>
      </w:pPr>
    </w:p>
    <w:p w:rsidR="00980E2E" w:rsidRPr="00317592" w:rsidRDefault="004A7B91" w:rsidP="004040D1">
      <w:pPr>
        <w:pStyle w:val="Subtitle"/>
        <w:ind w:left="0"/>
        <w:rPr>
          <w:rStyle w:val="Strong"/>
          <w:rFonts w:ascii="Times New Roman" w:hAnsi="Times New Roman"/>
        </w:rPr>
      </w:pPr>
      <w:r w:rsidRPr="00317592">
        <w:rPr>
          <w:rStyle w:val="Strong"/>
          <w:rFonts w:ascii="Times New Roman" w:hAnsi="Times New Roman"/>
        </w:rPr>
        <w:lastRenderedPageBreak/>
        <w:t xml:space="preserve">                           </w:t>
      </w:r>
      <w:r w:rsidR="00980E2E" w:rsidRPr="00317592">
        <w:rPr>
          <w:rStyle w:val="Strong"/>
          <w:rFonts w:ascii="Times New Roman" w:hAnsi="Times New Roman"/>
        </w:rPr>
        <w:t>Appendix A</w:t>
      </w:r>
    </w:p>
    <w:p w:rsidR="00980E2E" w:rsidRPr="00317592" w:rsidRDefault="00980E2E" w:rsidP="004040D1">
      <w:pPr>
        <w:pStyle w:val="NoSpacing"/>
        <w:jc w:val="center"/>
        <w:rPr>
          <w:rFonts w:ascii="Times New Roman" w:hAnsi="Times New Roman" w:cs="Times New Roman"/>
          <w:b/>
          <w:sz w:val="24"/>
          <w:szCs w:val="24"/>
        </w:rPr>
      </w:pPr>
      <w:r w:rsidRPr="00317592">
        <w:rPr>
          <w:rFonts w:ascii="Times New Roman" w:hAnsi="Times New Roman" w:cs="Times New Roman"/>
          <w:b/>
          <w:sz w:val="24"/>
          <w:szCs w:val="24"/>
        </w:rPr>
        <w:t>For $ale: The Game of Property and Prosperity Paper</w:t>
      </w:r>
    </w:p>
    <w:p w:rsidR="00980E2E" w:rsidRPr="00317592" w:rsidRDefault="00980E2E" w:rsidP="004040D1">
      <w:pPr>
        <w:pStyle w:val="NoSpacing"/>
        <w:jc w:val="center"/>
        <w:rPr>
          <w:rFonts w:ascii="Times New Roman" w:hAnsi="Times New Roman" w:cs="Times New Roman"/>
          <w:sz w:val="24"/>
          <w:szCs w:val="24"/>
        </w:rPr>
      </w:pPr>
      <w:r w:rsidRPr="00317592">
        <w:rPr>
          <w:rFonts w:ascii="Times New Roman" w:hAnsi="Times New Roman" w:cs="Times New Roman"/>
          <w:sz w:val="24"/>
          <w:szCs w:val="24"/>
        </w:rPr>
        <w:t>Due February 20, 2015</w:t>
      </w:r>
    </w:p>
    <w:p w:rsidR="00980E2E" w:rsidRPr="00317592" w:rsidRDefault="00980E2E" w:rsidP="004040D1">
      <w:pPr>
        <w:pStyle w:val="NoSpacing"/>
        <w:jc w:val="center"/>
        <w:rPr>
          <w:rFonts w:ascii="Times New Roman" w:hAnsi="Times New Roman" w:cs="Times New Roman"/>
          <w:b/>
          <w:sz w:val="24"/>
          <w:szCs w:val="24"/>
        </w:rPr>
      </w:pPr>
      <w:r w:rsidRPr="00317592">
        <w:rPr>
          <w:rFonts w:ascii="Times New Roman" w:hAnsi="Times New Roman" w:cs="Times New Roman"/>
          <w:b/>
          <w:sz w:val="24"/>
          <w:szCs w:val="24"/>
        </w:rPr>
        <w:t>90 points</w:t>
      </w:r>
    </w:p>
    <w:p w:rsidR="00980E2E" w:rsidRPr="00317592" w:rsidRDefault="00980E2E" w:rsidP="004040D1">
      <w:pPr>
        <w:pStyle w:val="NoSpacing"/>
        <w:jc w:val="center"/>
        <w:rPr>
          <w:rFonts w:ascii="Times New Roman" w:hAnsi="Times New Roman" w:cs="Times New Roman"/>
          <w:sz w:val="24"/>
          <w:szCs w:val="24"/>
        </w:rPr>
      </w:pPr>
    </w:p>
    <w:p w:rsidR="00980E2E" w:rsidRPr="00317592" w:rsidRDefault="00980E2E" w:rsidP="004040D1">
      <w:pPr>
        <w:pStyle w:val="NoSpacing"/>
        <w:jc w:val="center"/>
        <w:rPr>
          <w:rFonts w:ascii="Times New Roman" w:hAnsi="Times New Roman" w:cs="Times New Roman"/>
          <w:sz w:val="24"/>
          <w:szCs w:val="24"/>
        </w:rPr>
      </w:pPr>
    </w:p>
    <w:p w:rsidR="00980E2E" w:rsidRPr="00317592" w:rsidRDefault="00980E2E" w:rsidP="004040D1">
      <w:pPr>
        <w:pStyle w:val="NoSpacing"/>
        <w:rPr>
          <w:rFonts w:ascii="Times New Roman" w:hAnsi="Times New Roman" w:cs="Times New Roman"/>
          <w:b/>
          <w:sz w:val="24"/>
          <w:szCs w:val="24"/>
        </w:rPr>
      </w:pPr>
      <w:r w:rsidRPr="00317592">
        <w:rPr>
          <w:rFonts w:ascii="Times New Roman" w:hAnsi="Times New Roman" w:cs="Times New Roman"/>
          <w:b/>
          <w:sz w:val="24"/>
          <w:szCs w:val="24"/>
        </w:rPr>
        <w:t>Playing the game (35 points)</w:t>
      </w:r>
    </w:p>
    <w:p w:rsidR="00980E2E" w:rsidRPr="00317592" w:rsidRDefault="00980E2E" w:rsidP="004040D1">
      <w:pPr>
        <w:pStyle w:val="NoSpacing"/>
        <w:rPr>
          <w:rFonts w:ascii="Times New Roman" w:hAnsi="Times New Roman" w:cs="Times New Roman"/>
          <w:sz w:val="24"/>
          <w:szCs w:val="24"/>
        </w:rPr>
      </w:pPr>
      <w:r w:rsidRPr="00317592">
        <w:rPr>
          <w:rFonts w:ascii="Times New Roman" w:hAnsi="Times New Roman" w:cs="Times New Roman"/>
          <w:sz w:val="24"/>
          <w:szCs w:val="24"/>
        </w:rPr>
        <w:t>For two rounds of the game:</w:t>
      </w:r>
    </w:p>
    <w:p w:rsidR="00980E2E" w:rsidRPr="00317592" w:rsidRDefault="00980E2E" w:rsidP="004040D1">
      <w:pPr>
        <w:pStyle w:val="NoSpacing"/>
        <w:numPr>
          <w:ilvl w:val="0"/>
          <w:numId w:val="13"/>
        </w:numPr>
        <w:ind w:left="0"/>
        <w:rPr>
          <w:rFonts w:ascii="Times New Roman" w:hAnsi="Times New Roman" w:cs="Times New Roman"/>
          <w:sz w:val="24"/>
          <w:szCs w:val="24"/>
        </w:rPr>
      </w:pPr>
      <w:r w:rsidRPr="00317592">
        <w:rPr>
          <w:rFonts w:ascii="Times New Roman" w:hAnsi="Times New Roman" w:cs="Times New Roman"/>
          <w:sz w:val="24"/>
          <w:szCs w:val="24"/>
        </w:rPr>
        <w:t>For each property, report on the number of the property, how much you spent when you purchased it, how much you sold it for, and the profit from each property (20)</w:t>
      </w:r>
    </w:p>
    <w:p w:rsidR="00980E2E" w:rsidRPr="00317592" w:rsidRDefault="00980E2E" w:rsidP="004040D1">
      <w:pPr>
        <w:pStyle w:val="NoSpacing"/>
        <w:numPr>
          <w:ilvl w:val="0"/>
          <w:numId w:val="13"/>
        </w:numPr>
        <w:ind w:left="0"/>
        <w:rPr>
          <w:rFonts w:ascii="Times New Roman" w:hAnsi="Times New Roman" w:cs="Times New Roman"/>
          <w:sz w:val="24"/>
          <w:szCs w:val="24"/>
        </w:rPr>
      </w:pPr>
      <w:r w:rsidRPr="00317592">
        <w:rPr>
          <w:rFonts w:ascii="Times New Roman" w:hAnsi="Times New Roman" w:cs="Times New Roman"/>
          <w:sz w:val="24"/>
          <w:szCs w:val="24"/>
        </w:rPr>
        <w:t>Report the total value of all Currency Cards and Coins (6)</w:t>
      </w:r>
    </w:p>
    <w:p w:rsidR="00980E2E" w:rsidRPr="00317592" w:rsidRDefault="00980E2E" w:rsidP="004040D1">
      <w:pPr>
        <w:pStyle w:val="NoSpacing"/>
        <w:numPr>
          <w:ilvl w:val="0"/>
          <w:numId w:val="13"/>
        </w:numPr>
        <w:ind w:left="0"/>
        <w:rPr>
          <w:rFonts w:ascii="Times New Roman" w:hAnsi="Times New Roman" w:cs="Times New Roman"/>
          <w:sz w:val="24"/>
          <w:szCs w:val="24"/>
        </w:rPr>
      </w:pPr>
      <w:r w:rsidRPr="00317592">
        <w:rPr>
          <w:rFonts w:ascii="Times New Roman" w:hAnsi="Times New Roman" w:cs="Times New Roman"/>
          <w:sz w:val="24"/>
          <w:szCs w:val="24"/>
        </w:rPr>
        <w:t>Report the place you came in – first, second, … (4)</w:t>
      </w:r>
    </w:p>
    <w:p w:rsidR="00980E2E" w:rsidRPr="00317592" w:rsidRDefault="00980E2E" w:rsidP="004040D1">
      <w:pPr>
        <w:pStyle w:val="NoSpacing"/>
        <w:rPr>
          <w:rFonts w:ascii="Times New Roman" w:hAnsi="Times New Roman" w:cs="Times New Roman"/>
          <w:sz w:val="24"/>
          <w:szCs w:val="24"/>
        </w:rPr>
      </w:pPr>
      <w:r w:rsidRPr="00317592">
        <w:rPr>
          <w:rFonts w:ascii="Times New Roman" w:hAnsi="Times New Roman" w:cs="Times New Roman"/>
          <w:sz w:val="24"/>
          <w:szCs w:val="24"/>
        </w:rPr>
        <w:t>Compute the ratio of the value of all your Currency Cards and Coins for the last game played divided by the value of all Currency Cards and Coins for the first game played (5)</w:t>
      </w:r>
    </w:p>
    <w:p w:rsidR="00980E2E" w:rsidRPr="00317592" w:rsidRDefault="00980E2E" w:rsidP="004040D1">
      <w:pPr>
        <w:pStyle w:val="NoSpacing"/>
        <w:rPr>
          <w:rFonts w:ascii="Times New Roman" w:hAnsi="Times New Roman" w:cs="Times New Roman"/>
          <w:b/>
          <w:sz w:val="24"/>
          <w:szCs w:val="24"/>
        </w:rPr>
      </w:pPr>
    </w:p>
    <w:p w:rsidR="00980E2E" w:rsidRPr="00317592" w:rsidRDefault="00980E2E" w:rsidP="004040D1">
      <w:pPr>
        <w:pStyle w:val="NoSpacing"/>
        <w:rPr>
          <w:rFonts w:ascii="Times New Roman" w:hAnsi="Times New Roman" w:cs="Times New Roman"/>
          <w:b/>
          <w:sz w:val="24"/>
          <w:szCs w:val="24"/>
        </w:rPr>
      </w:pPr>
      <w:r w:rsidRPr="00317592">
        <w:rPr>
          <w:rFonts w:ascii="Times New Roman" w:hAnsi="Times New Roman" w:cs="Times New Roman"/>
          <w:b/>
          <w:sz w:val="24"/>
          <w:szCs w:val="24"/>
        </w:rPr>
        <w:t>Economic Concepts Used in For $ale (20 points)</w:t>
      </w:r>
    </w:p>
    <w:p w:rsidR="00980E2E" w:rsidRPr="00317592" w:rsidRDefault="00980E2E" w:rsidP="004040D1">
      <w:pPr>
        <w:pStyle w:val="NoSpacing"/>
        <w:rPr>
          <w:rFonts w:ascii="Times New Roman" w:hAnsi="Times New Roman" w:cs="Times New Roman"/>
          <w:sz w:val="24"/>
          <w:szCs w:val="24"/>
        </w:rPr>
      </w:pPr>
      <w:r w:rsidRPr="00317592">
        <w:rPr>
          <w:rFonts w:ascii="Times New Roman" w:hAnsi="Times New Roman" w:cs="Times New Roman"/>
          <w:sz w:val="24"/>
          <w:szCs w:val="24"/>
        </w:rPr>
        <w:t>For each of the following concepts, explain how this economic concept is related to the game:</w:t>
      </w:r>
    </w:p>
    <w:p w:rsidR="00980E2E" w:rsidRPr="00317592" w:rsidRDefault="00980E2E" w:rsidP="004040D1">
      <w:pPr>
        <w:pStyle w:val="NoSpacing"/>
        <w:numPr>
          <w:ilvl w:val="0"/>
          <w:numId w:val="14"/>
        </w:numPr>
        <w:ind w:left="0"/>
        <w:rPr>
          <w:rFonts w:ascii="Times New Roman" w:hAnsi="Times New Roman" w:cs="Times New Roman"/>
          <w:sz w:val="24"/>
          <w:szCs w:val="24"/>
        </w:rPr>
      </w:pPr>
      <w:r w:rsidRPr="00317592">
        <w:rPr>
          <w:rFonts w:ascii="Times New Roman" w:hAnsi="Times New Roman" w:cs="Times New Roman"/>
          <w:sz w:val="24"/>
          <w:szCs w:val="24"/>
        </w:rPr>
        <w:t>Demand (4)</w:t>
      </w:r>
    </w:p>
    <w:p w:rsidR="00980E2E" w:rsidRPr="00317592" w:rsidRDefault="00980E2E" w:rsidP="004040D1">
      <w:pPr>
        <w:pStyle w:val="NoSpacing"/>
        <w:numPr>
          <w:ilvl w:val="0"/>
          <w:numId w:val="14"/>
        </w:numPr>
        <w:ind w:left="0"/>
        <w:rPr>
          <w:rFonts w:ascii="Times New Roman" w:hAnsi="Times New Roman" w:cs="Times New Roman"/>
          <w:sz w:val="24"/>
          <w:szCs w:val="24"/>
        </w:rPr>
      </w:pPr>
      <w:r w:rsidRPr="00317592">
        <w:rPr>
          <w:rFonts w:ascii="Times New Roman" w:hAnsi="Times New Roman" w:cs="Times New Roman"/>
          <w:sz w:val="24"/>
          <w:szCs w:val="24"/>
        </w:rPr>
        <w:t>Supply (4)</w:t>
      </w:r>
    </w:p>
    <w:p w:rsidR="00980E2E" w:rsidRPr="00317592" w:rsidRDefault="00980E2E" w:rsidP="004040D1">
      <w:pPr>
        <w:pStyle w:val="NoSpacing"/>
        <w:numPr>
          <w:ilvl w:val="0"/>
          <w:numId w:val="14"/>
        </w:numPr>
        <w:ind w:left="0"/>
        <w:rPr>
          <w:rFonts w:ascii="Times New Roman" w:hAnsi="Times New Roman" w:cs="Times New Roman"/>
          <w:sz w:val="24"/>
          <w:szCs w:val="24"/>
        </w:rPr>
      </w:pPr>
      <w:r w:rsidRPr="00317592">
        <w:rPr>
          <w:rFonts w:ascii="Times New Roman" w:hAnsi="Times New Roman" w:cs="Times New Roman"/>
          <w:sz w:val="24"/>
          <w:szCs w:val="24"/>
        </w:rPr>
        <w:t>Profit (4)</w:t>
      </w:r>
    </w:p>
    <w:p w:rsidR="00980E2E" w:rsidRPr="00317592" w:rsidRDefault="00980E2E" w:rsidP="004040D1">
      <w:pPr>
        <w:pStyle w:val="NoSpacing"/>
        <w:numPr>
          <w:ilvl w:val="0"/>
          <w:numId w:val="14"/>
        </w:numPr>
        <w:ind w:left="0"/>
        <w:rPr>
          <w:rFonts w:ascii="Times New Roman" w:hAnsi="Times New Roman" w:cs="Times New Roman"/>
          <w:sz w:val="24"/>
          <w:szCs w:val="24"/>
        </w:rPr>
      </w:pPr>
      <w:r w:rsidRPr="00317592">
        <w:rPr>
          <w:rFonts w:ascii="Times New Roman" w:hAnsi="Times New Roman" w:cs="Times New Roman"/>
          <w:sz w:val="24"/>
          <w:szCs w:val="24"/>
        </w:rPr>
        <w:t>Marginal Cost (4)</w:t>
      </w:r>
    </w:p>
    <w:p w:rsidR="00980E2E" w:rsidRPr="00317592" w:rsidRDefault="00980E2E" w:rsidP="004040D1">
      <w:pPr>
        <w:pStyle w:val="NoSpacing"/>
        <w:numPr>
          <w:ilvl w:val="0"/>
          <w:numId w:val="14"/>
        </w:numPr>
        <w:ind w:left="0"/>
        <w:rPr>
          <w:rFonts w:ascii="Times New Roman" w:hAnsi="Times New Roman" w:cs="Times New Roman"/>
          <w:sz w:val="24"/>
          <w:szCs w:val="24"/>
        </w:rPr>
      </w:pPr>
      <w:r w:rsidRPr="00317592">
        <w:rPr>
          <w:rFonts w:ascii="Times New Roman" w:hAnsi="Times New Roman" w:cs="Times New Roman"/>
          <w:sz w:val="24"/>
          <w:szCs w:val="24"/>
        </w:rPr>
        <w:t>Marginal Revenue (4)</w:t>
      </w:r>
    </w:p>
    <w:p w:rsidR="00980E2E" w:rsidRPr="00317592" w:rsidRDefault="00980E2E" w:rsidP="004040D1">
      <w:pPr>
        <w:pStyle w:val="NoSpacing"/>
        <w:rPr>
          <w:rFonts w:ascii="Times New Roman" w:hAnsi="Times New Roman" w:cs="Times New Roman"/>
          <w:sz w:val="24"/>
          <w:szCs w:val="24"/>
        </w:rPr>
      </w:pPr>
    </w:p>
    <w:p w:rsidR="00980E2E" w:rsidRPr="00317592" w:rsidRDefault="00980E2E" w:rsidP="004040D1">
      <w:pPr>
        <w:pStyle w:val="NoSpacing"/>
        <w:rPr>
          <w:rFonts w:ascii="Times New Roman" w:hAnsi="Times New Roman" w:cs="Times New Roman"/>
          <w:b/>
          <w:sz w:val="24"/>
          <w:szCs w:val="24"/>
        </w:rPr>
      </w:pPr>
      <w:r w:rsidRPr="00317592">
        <w:rPr>
          <w:rFonts w:ascii="Times New Roman" w:hAnsi="Times New Roman" w:cs="Times New Roman"/>
          <w:b/>
          <w:sz w:val="24"/>
          <w:szCs w:val="24"/>
        </w:rPr>
        <w:t>Strategy (20 points)</w:t>
      </w:r>
    </w:p>
    <w:p w:rsidR="00980E2E" w:rsidRPr="00317592" w:rsidRDefault="00980E2E" w:rsidP="004040D1">
      <w:pPr>
        <w:pStyle w:val="NoSpacing"/>
        <w:numPr>
          <w:ilvl w:val="0"/>
          <w:numId w:val="15"/>
        </w:numPr>
        <w:ind w:left="0"/>
        <w:rPr>
          <w:rFonts w:ascii="Times New Roman" w:hAnsi="Times New Roman" w:cs="Times New Roman"/>
          <w:sz w:val="24"/>
          <w:szCs w:val="24"/>
        </w:rPr>
      </w:pPr>
      <w:r w:rsidRPr="00317592">
        <w:rPr>
          <w:rFonts w:ascii="Times New Roman" w:hAnsi="Times New Roman" w:cs="Times New Roman"/>
          <w:sz w:val="24"/>
          <w:szCs w:val="24"/>
        </w:rPr>
        <w:t>Explain your strategy for playing Phase I: Buying Properties.  (5)</w:t>
      </w:r>
    </w:p>
    <w:p w:rsidR="00980E2E" w:rsidRPr="00317592" w:rsidRDefault="00980E2E" w:rsidP="004040D1">
      <w:pPr>
        <w:pStyle w:val="NoSpacing"/>
        <w:numPr>
          <w:ilvl w:val="0"/>
          <w:numId w:val="15"/>
        </w:numPr>
        <w:ind w:left="0"/>
        <w:rPr>
          <w:rFonts w:ascii="Times New Roman" w:hAnsi="Times New Roman" w:cs="Times New Roman"/>
          <w:sz w:val="24"/>
          <w:szCs w:val="24"/>
        </w:rPr>
      </w:pPr>
      <w:r w:rsidRPr="00317592">
        <w:rPr>
          <w:rFonts w:ascii="Times New Roman" w:hAnsi="Times New Roman" w:cs="Times New Roman"/>
          <w:sz w:val="24"/>
          <w:szCs w:val="24"/>
        </w:rPr>
        <w:t>Explain your strategy for playing Phase II: Selling Properties. (5)</w:t>
      </w:r>
    </w:p>
    <w:p w:rsidR="00980E2E" w:rsidRPr="00317592" w:rsidRDefault="00980E2E" w:rsidP="004040D1">
      <w:pPr>
        <w:pStyle w:val="NoSpacing"/>
        <w:numPr>
          <w:ilvl w:val="0"/>
          <w:numId w:val="15"/>
        </w:numPr>
        <w:ind w:left="0"/>
        <w:rPr>
          <w:rFonts w:ascii="Times New Roman" w:hAnsi="Times New Roman" w:cs="Times New Roman"/>
          <w:sz w:val="24"/>
          <w:szCs w:val="24"/>
        </w:rPr>
      </w:pPr>
      <w:r w:rsidRPr="00317592">
        <w:rPr>
          <w:rFonts w:ascii="Times New Roman" w:hAnsi="Times New Roman" w:cs="Times New Roman"/>
          <w:sz w:val="24"/>
          <w:szCs w:val="24"/>
        </w:rPr>
        <w:t>Upon reflection, comment on the success of each strategy.  Would other strategies be more successful?  Please explain. (10)</w:t>
      </w:r>
    </w:p>
    <w:p w:rsidR="00980E2E" w:rsidRPr="00317592" w:rsidRDefault="00980E2E" w:rsidP="004040D1">
      <w:pPr>
        <w:pStyle w:val="NoSpacing"/>
        <w:rPr>
          <w:rFonts w:ascii="Times New Roman" w:hAnsi="Times New Roman" w:cs="Times New Roman"/>
          <w:b/>
          <w:sz w:val="24"/>
          <w:szCs w:val="24"/>
        </w:rPr>
      </w:pPr>
    </w:p>
    <w:p w:rsidR="00980E2E" w:rsidRPr="00317592" w:rsidRDefault="00980E2E" w:rsidP="004040D1">
      <w:pPr>
        <w:pStyle w:val="NoSpacing"/>
        <w:rPr>
          <w:rFonts w:ascii="Times New Roman" w:hAnsi="Times New Roman" w:cs="Times New Roman"/>
          <w:b/>
          <w:sz w:val="24"/>
          <w:szCs w:val="24"/>
        </w:rPr>
      </w:pPr>
      <w:r w:rsidRPr="00317592">
        <w:rPr>
          <w:rFonts w:ascii="Times New Roman" w:hAnsi="Times New Roman" w:cs="Times New Roman"/>
          <w:b/>
          <w:sz w:val="24"/>
          <w:szCs w:val="24"/>
        </w:rPr>
        <w:t>Your Thoughts (15 points)</w:t>
      </w:r>
    </w:p>
    <w:p w:rsidR="00980E2E" w:rsidRPr="00317592" w:rsidRDefault="00980E2E" w:rsidP="004040D1">
      <w:pPr>
        <w:pStyle w:val="NoSpacing"/>
        <w:numPr>
          <w:ilvl w:val="0"/>
          <w:numId w:val="16"/>
        </w:numPr>
        <w:ind w:left="0"/>
        <w:rPr>
          <w:rFonts w:ascii="Times New Roman" w:hAnsi="Times New Roman" w:cs="Times New Roman"/>
          <w:sz w:val="24"/>
          <w:szCs w:val="24"/>
        </w:rPr>
      </w:pPr>
      <w:r w:rsidRPr="00317592">
        <w:rPr>
          <w:rFonts w:ascii="Times New Roman" w:hAnsi="Times New Roman" w:cs="Times New Roman"/>
          <w:sz w:val="24"/>
          <w:szCs w:val="24"/>
        </w:rPr>
        <w:t>Did you enjoy playing For $ale? (3)</w:t>
      </w:r>
    </w:p>
    <w:p w:rsidR="00980E2E" w:rsidRPr="00317592" w:rsidRDefault="00980E2E" w:rsidP="004040D1">
      <w:pPr>
        <w:pStyle w:val="NoSpacing"/>
        <w:numPr>
          <w:ilvl w:val="0"/>
          <w:numId w:val="16"/>
        </w:numPr>
        <w:ind w:left="0"/>
        <w:rPr>
          <w:rFonts w:ascii="Times New Roman" w:hAnsi="Times New Roman" w:cs="Times New Roman"/>
          <w:sz w:val="24"/>
          <w:szCs w:val="24"/>
        </w:rPr>
      </w:pPr>
      <w:r w:rsidRPr="00317592">
        <w:rPr>
          <w:rFonts w:ascii="Times New Roman" w:hAnsi="Times New Roman" w:cs="Times New Roman"/>
          <w:sz w:val="24"/>
          <w:szCs w:val="24"/>
        </w:rPr>
        <w:t>Do you think you learned more about economics playing For $ale?  Please explain. (5)</w:t>
      </w:r>
    </w:p>
    <w:p w:rsidR="00980E2E" w:rsidRPr="00317592" w:rsidRDefault="00980E2E" w:rsidP="004040D1">
      <w:pPr>
        <w:pStyle w:val="NoSpacing"/>
        <w:numPr>
          <w:ilvl w:val="0"/>
          <w:numId w:val="16"/>
        </w:numPr>
        <w:ind w:left="0"/>
        <w:rPr>
          <w:rFonts w:ascii="Times New Roman" w:hAnsi="Times New Roman" w:cs="Times New Roman"/>
          <w:sz w:val="24"/>
          <w:szCs w:val="24"/>
        </w:rPr>
      </w:pPr>
      <w:r w:rsidRPr="00317592">
        <w:rPr>
          <w:rFonts w:ascii="Times New Roman" w:hAnsi="Times New Roman" w:cs="Times New Roman"/>
          <w:sz w:val="24"/>
          <w:szCs w:val="24"/>
        </w:rPr>
        <w:t>Would you recommend For $ale be used when Principles of Microeconomics is taught again? Please explain why or why not. (7)</w:t>
      </w:r>
    </w:p>
    <w:p w:rsidR="00980E2E" w:rsidRPr="00317592" w:rsidRDefault="00980E2E" w:rsidP="004040D1">
      <w:pPr>
        <w:rPr>
          <w:color w:val="5B9BD5" w:themeColor="accent1"/>
        </w:rPr>
      </w:pPr>
    </w:p>
    <w:p w:rsidR="00283853" w:rsidRPr="00317592" w:rsidRDefault="00283853" w:rsidP="004040D1">
      <w:pPr>
        <w:rPr>
          <w:color w:val="5B9BD5" w:themeColor="accent1"/>
        </w:rPr>
      </w:pPr>
      <w:r w:rsidRPr="00317592">
        <w:rPr>
          <w:color w:val="5B9BD5" w:themeColor="accent1"/>
        </w:rPr>
        <w:br w:type="page"/>
      </w:r>
    </w:p>
    <w:p w:rsidR="00980E2E" w:rsidRPr="00317592" w:rsidRDefault="004A7B91" w:rsidP="004040D1">
      <w:pPr>
        <w:pStyle w:val="Subtitle"/>
        <w:ind w:left="0"/>
        <w:rPr>
          <w:rFonts w:ascii="Times New Roman" w:hAnsi="Times New Roman"/>
          <w:b/>
        </w:rPr>
      </w:pPr>
      <w:r w:rsidRPr="00317592">
        <w:rPr>
          <w:rFonts w:ascii="Times New Roman" w:hAnsi="Times New Roman"/>
          <w:b/>
        </w:rPr>
        <w:lastRenderedPageBreak/>
        <w:t xml:space="preserve">                              </w:t>
      </w:r>
      <w:r w:rsidR="00980E2E" w:rsidRPr="00317592">
        <w:rPr>
          <w:rFonts w:ascii="Times New Roman" w:hAnsi="Times New Roman"/>
          <w:b/>
        </w:rPr>
        <w:t>Appendix B</w:t>
      </w:r>
    </w:p>
    <w:p w:rsidR="00980E2E" w:rsidRPr="00317592" w:rsidRDefault="00980E2E" w:rsidP="004040D1">
      <w:pPr>
        <w:spacing w:line="259" w:lineRule="auto"/>
        <w:jc w:val="center"/>
        <w:rPr>
          <w:rFonts w:eastAsiaTheme="minorHAnsi"/>
        </w:rPr>
      </w:pPr>
      <w:r w:rsidRPr="00317592">
        <w:rPr>
          <w:rFonts w:eastAsiaTheme="minorHAnsi"/>
          <w:b/>
        </w:rPr>
        <w:t>For $ale: The Game of Property and Prosperity Results</w:t>
      </w:r>
    </w:p>
    <w:p w:rsidR="00980E2E" w:rsidRPr="00317592" w:rsidRDefault="00980E2E" w:rsidP="004040D1">
      <w:pPr>
        <w:spacing w:line="259" w:lineRule="auto"/>
        <w:jc w:val="center"/>
        <w:rPr>
          <w:rFonts w:eastAsiaTheme="minorHAnsi"/>
          <w:b/>
        </w:rPr>
      </w:pPr>
    </w:p>
    <w:p w:rsidR="00980E2E" w:rsidRPr="00317592" w:rsidRDefault="00980E2E" w:rsidP="004040D1">
      <w:pPr>
        <w:spacing w:line="259" w:lineRule="auto"/>
        <w:jc w:val="center"/>
        <w:rPr>
          <w:rFonts w:eastAsiaTheme="minorHAnsi"/>
          <w:b/>
        </w:rPr>
      </w:pPr>
    </w:p>
    <w:p w:rsidR="00980E2E" w:rsidRPr="00317592" w:rsidRDefault="00980E2E" w:rsidP="004040D1">
      <w:pPr>
        <w:spacing w:line="259" w:lineRule="auto"/>
        <w:jc w:val="center"/>
        <w:rPr>
          <w:rFonts w:eastAsiaTheme="minorHAnsi"/>
          <w:b/>
        </w:rPr>
      </w:pPr>
      <w:r w:rsidRPr="00317592">
        <w:rPr>
          <w:rFonts w:eastAsiaTheme="minorHAnsi"/>
          <w:b/>
        </w:rPr>
        <w:t>Game 1</w:t>
      </w:r>
    </w:p>
    <w:p w:rsidR="00980E2E" w:rsidRPr="00317592" w:rsidRDefault="00980E2E" w:rsidP="004040D1">
      <w:pPr>
        <w:spacing w:line="259" w:lineRule="auto"/>
        <w:jc w:val="center"/>
        <w:rPr>
          <w:rFonts w:eastAsiaTheme="minorHAnsi"/>
          <w:b/>
        </w:rPr>
      </w:pPr>
    </w:p>
    <w:tbl>
      <w:tblPr>
        <w:tblStyle w:val="TableGrid1"/>
        <w:tblpPr w:leftFromText="180" w:rightFromText="180" w:vertAnchor="page" w:horzAnchor="margin" w:tblpY="5416"/>
        <w:tblW w:w="0" w:type="auto"/>
        <w:tblLook w:val="04A0" w:firstRow="1" w:lastRow="0" w:firstColumn="1" w:lastColumn="0" w:noHBand="0" w:noVBand="1"/>
      </w:tblPr>
      <w:tblGrid>
        <w:gridCol w:w="1870"/>
        <w:gridCol w:w="1870"/>
        <w:gridCol w:w="1870"/>
        <w:gridCol w:w="1870"/>
        <w:gridCol w:w="1870"/>
      </w:tblGrid>
      <w:tr w:rsidR="00980E2E" w:rsidRPr="00317592" w:rsidTr="00980E2E">
        <w:tc>
          <w:tcPr>
            <w:tcW w:w="1870" w:type="dxa"/>
          </w:tcPr>
          <w:p w:rsidR="00980E2E" w:rsidRPr="00317592" w:rsidRDefault="00980E2E" w:rsidP="004040D1">
            <w:pPr>
              <w:rPr>
                <w:rFonts w:ascii="Times New Roman" w:hAnsi="Times New Roman" w:cs="Times New Roman"/>
              </w:rPr>
            </w:pPr>
            <w:r w:rsidRPr="00317592">
              <w:rPr>
                <w:rFonts w:ascii="Times New Roman" w:hAnsi="Times New Roman" w:cs="Times New Roman"/>
              </w:rPr>
              <w:t>Round</w:t>
            </w:r>
          </w:p>
        </w:tc>
        <w:tc>
          <w:tcPr>
            <w:tcW w:w="1870" w:type="dxa"/>
          </w:tcPr>
          <w:p w:rsidR="00980E2E" w:rsidRPr="00317592" w:rsidRDefault="00980E2E" w:rsidP="004040D1">
            <w:pPr>
              <w:rPr>
                <w:rFonts w:ascii="Times New Roman" w:hAnsi="Times New Roman" w:cs="Times New Roman"/>
              </w:rPr>
            </w:pPr>
            <w:r w:rsidRPr="00317592">
              <w:rPr>
                <w:rFonts w:ascii="Times New Roman" w:hAnsi="Times New Roman" w:cs="Times New Roman"/>
              </w:rPr>
              <w:t>Number of Property</w:t>
            </w:r>
          </w:p>
        </w:tc>
        <w:tc>
          <w:tcPr>
            <w:tcW w:w="1870" w:type="dxa"/>
          </w:tcPr>
          <w:p w:rsidR="00980E2E" w:rsidRPr="00317592" w:rsidRDefault="00980E2E" w:rsidP="004040D1">
            <w:pPr>
              <w:rPr>
                <w:rFonts w:ascii="Times New Roman" w:hAnsi="Times New Roman" w:cs="Times New Roman"/>
              </w:rPr>
            </w:pPr>
            <w:r w:rsidRPr="00317592">
              <w:rPr>
                <w:rFonts w:ascii="Times New Roman" w:hAnsi="Times New Roman" w:cs="Times New Roman"/>
              </w:rPr>
              <w:t xml:space="preserve">Amount Paid </w:t>
            </w:r>
          </w:p>
        </w:tc>
        <w:tc>
          <w:tcPr>
            <w:tcW w:w="1870" w:type="dxa"/>
          </w:tcPr>
          <w:p w:rsidR="00980E2E" w:rsidRPr="00317592" w:rsidRDefault="00980E2E" w:rsidP="004040D1">
            <w:pPr>
              <w:rPr>
                <w:rFonts w:ascii="Times New Roman" w:hAnsi="Times New Roman" w:cs="Times New Roman"/>
              </w:rPr>
            </w:pPr>
            <w:r w:rsidRPr="00317592">
              <w:rPr>
                <w:rFonts w:ascii="Times New Roman" w:hAnsi="Times New Roman" w:cs="Times New Roman"/>
              </w:rPr>
              <w:t>Amount Received from Sale</w:t>
            </w:r>
          </w:p>
        </w:tc>
        <w:tc>
          <w:tcPr>
            <w:tcW w:w="1870" w:type="dxa"/>
          </w:tcPr>
          <w:p w:rsidR="00980E2E" w:rsidRPr="00317592" w:rsidRDefault="00980E2E" w:rsidP="004040D1">
            <w:pPr>
              <w:rPr>
                <w:rFonts w:ascii="Times New Roman" w:hAnsi="Times New Roman" w:cs="Times New Roman"/>
              </w:rPr>
            </w:pPr>
            <w:r w:rsidRPr="00317592">
              <w:rPr>
                <w:rFonts w:ascii="Times New Roman" w:hAnsi="Times New Roman" w:cs="Times New Roman"/>
              </w:rPr>
              <w:t>Profit *</w:t>
            </w:r>
          </w:p>
        </w:tc>
      </w:tr>
      <w:tr w:rsidR="00980E2E" w:rsidRPr="00317592" w:rsidTr="00980E2E">
        <w:tc>
          <w:tcPr>
            <w:tcW w:w="1870" w:type="dxa"/>
          </w:tcPr>
          <w:p w:rsidR="00980E2E" w:rsidRPr="00317592" w:rsidRDefault="00980E2E" w:rsidP="004040D1">
            <w:pPr>
              <w:rPr>
                <w:rFonts w:ascii="Times New Roman" w:hAnsi="Times New Roman" w:cs="Times New Roman"/>
              </w:rPr>
            </w:pPr>
            <w:r w:rsidRPr="00317592">
              <w:rPr>
                <w:rFonts w:ascii="Times New Roman" w:hAnsi="Times New Roman" w:cs="Times New Roman"/>
              </w:rPr>
              <w:t>1</w:t>
            </w:r>
          </w:p>
        </w:tc>
        <w:tc>
          <w:tcPr>
            <w:tcW w:w="1870" w:type="dxa"/>
          </w:tcPr>
          <w:p w:rsidR="00980E2E" w:rsidRPr="00317592" w:rsidRDefault="00980E2E" w:rsidP="004040D1">
            <w:pPr>
              <w:rPr>
                <w:rFonts w:ascii="Times New Roman" w:hAnsi="Times New Roman" w:cs="Times New Roman"/>
              </w:rPr>
            </w:pPr>
          </w:p>
        </w:tc>
        <w:tc>
          <w:tcPr>
            <w:tcW w:w="1870" w:type="dxa"/>
          </w:tcPr>
          <w:p w:rsidR="00980E2E" w:rsidRPr="00317592" w:rsidRDefault="00980E2E" w:rsidP="004040D1">
            <w:pPr>
              <w:rPr>
                <w:rFonts w:ascii="Times New Roman" w:hAnsi="Times New Roman" w:cs="Times New Roman"/>
              </w:rPr>
            </w:pPr>
          </w:p>
        </w:tc>
        <w:tc>
          <w:tcPr>
            <w:tcW w:w="1870" w:type="dxa"/>
          </w:tcPr>
          <w:p w:rsidR="00980E2E" w:rsidRPr="00317592" w:rsidRDefault="00980E2E" w:rsidP="004040D1">
            <w:pPr>
              <w:rPr>
                <w:rFonts w:ascii="Times New Roman" w:hAnsi="Times New Roman" w:cs="Times New Roman"/>
              </w:rPr>
            </w:pPr>
          </w:p>
        </w:tc>
        <w:tc>
          <w:tcPr>
            <w:tcW w:w="1870" w:type="dxa"/>
          </w:tcPr>
          <w:p w:rsidR="00980E2E" w:rsidRPr="00317592" w:rsidRDefault="00980E2E" w:rsidP="004040D1">
            <w:pPr>
              <w:rPr>
                <w:rFonts w:ascii="Times New Roman" w:hAnsi="Times New Roman" w:cs="Times New Roman"/>
              </w:rPr>
            </w:pPr>
          </w:p>
        </w:tc>
      </w:tr>
      <w:tr w:rsidR="00980E2E" w:rsidRPr="00317592" w:rsidTr="00980E2E">
        <w:tc>
          <w:tcPr>
            <w:tcW w:w="1870" w:type="dxa"/>
          </w:tcPr>
          <w:p w:rsidR="00980E2E" w:rsidRPr="00317592" w:rsidRDefault="00980E2E" w:rsidP="004040D1">
            <w:pPr>
              <w:rPr>
                <w:rFonts w:ascii="Times New Roman" w:hAnsi="Times New Roman" w:cs="Times New Roman"/>
              </w:rPr>
            </w:pPr>
            <w:r w:rsidRPr="00317592">
              <w:rPr>
                <w:rFonts w:ascii="Times New Roman" w:hAnsi="Times New Roman" w:cs="Times New Roman"/>
              </w:rPr>
              <w:t>2</w:t>
            </w:r>
          </w:p>
        </w:tc>
        <w:tc>
          <w:tcPr>
            <w:tcW w:w="1870" w:type="dxa"/>
          </w:tcPr>
          <w:p w:rsidR="00980E2E" w:rsidRPr="00317592" w:rsidRDefault="00980E2E" w:rsidP="004040D1">
            <w:pPr>
              <w:rPr>
                <w:rFonts w:ascii="Times New Roman" w:hAnsi="Times New Roman" w:cs="Times New Roman"/>
              </w:rPr>
            </w:pPr>
          </w:p>
        </w:tc>
        <w:tc>
          <w:tcPr>
            <w:tcW w:w="1870" w:type="dxa"/>
          </w:tcPr>
          <w:p w:rsidR="00980E2E" w:rsidRPr="00317592" w:rsidRDefault="00980E2E" w:rsidP="004040D1">
            <w:pPr>
              <w:rPr>
                <w:rFonts w:ascii="Times New Roman" w:hAnsi="Times New Roman" w:cs="Times New Roman"/>
              </w:rPr>
            </w:pPr>
          </w:p>
        </w:tc>
        <w:tc>
          <w:tcPr>
            <w:tcW w:w="1870" w:type="dxa"/>
          </w:tcPr>
          <w:p w:rsidR="00980E2E" w:rsidRPr="00317592" w:rsidRDefault="00980E2E" w:rsidP="004040D1">
            <w:pPr>
              <w:rPr>
                <w:rFonts w:ascii="Times New Roman" w:hAnsi="Times New Roman" w:cs="Times New Roman"/>
              </w:rPr>
            </w:pPr>
          </w:p>
        </w:tc>
        <w:tc>
          <w:tcPr>
            <w:tcW w:w="1870" w:type="dxa"/>
          </w:tcPr>
          <w:p w:rsidR="00980E2E" w:rsidRPr="00317592" w:rsidRDefault="00980E2E" w:rsidP="004040D1">
            <w:pPr>
              <w:rPr>
                <w:rFonts w:ascii="Times New Roman" w:hAnsi="Times New Roman" w:cs="Times New Roman"/>
              </w:rPr>
            </w:pPr>
          </w:p>
        </w:tc>
      </w:tr>
      <w:tr w:rsidR="00980E2E" w:rsidRPr="00317592" w:rsidTr="00980E2E">
        <w:tc>
          <w:tcPr>
            <w:tcW w:w="1870" w:type="dxa"/>
          </w:tcPr>
          <w:p w:rsidR="00980E2E" w:rsidRPr="00317592" w:rsidRDefault="00980E2E" w:rsidP="004040D1">
            <w:pPr>
              <w:rPr>
                <w:rFonts w:ascii="Times New Roman" w:hAnsi="Times New Roman" w:cs="Times New Roman"/>
              </w:rPr>
            </w:pPr>
            <w:r w:rsidRPr="00317592">
              <w:rPr>
                <w:rFonts w:ascii="Times New Roman" w:hAnsi="Times New Roman" w:cs="Times New Roman"/>
              </w:rPr>
              <w:t>3</w:t>
            </w:r>
          </w:p>
        </w:tc>
        <w:tc>
          <w:tcPr>
            <w:tcW w:w="1870" w:type="dxa"/>
          </w:tcPr>
          <w:p w:rsidR="00980E2E" w:rsidRPr="00317592" w:rsidRDefault="00980E2E" w:rsidP="004040D1">
            <w:pPr>
              <w:rPr>
                <w:rFonts w:ascii="Times New Roman" w:hAnsi="Times New Roman" w:cs="Times New Roman"/>
              </w:rPr>
            </w:pPr>
          </w:p>
        </w:tc>
        <w:tc>
          <w:tcPr>
            <w:tcW w:w="1870" w:type="dxa"/>
          </w:tcPr>
          <w:p w:rsidR="00980E2E" w:rsidRPr="00317592" w:rsidRDefault="00980E2E" w:rsidP="004040D1">
            <w:pPr>
              <w:rPr>
                <w:rFonts w:ascii="Times New Roman" w:hAnsi="Times New Roman" w:cs="Times New Roman"/>
              </w:rPr>
            </w:pPr>
          </w:p>
        </w:tc>
        <w:tc>
          <w:tcPr>
            <w:tcW w:w="1870" w:type="dxa"/>
          </w:tcPr>
          <w:p w:rsidR="00980E2E" w:rsidRPr="00317592" w:rsidRDefault="00980E2E" w:rsidP="004040D1">
            <w:pPr>
              <w:rPr>
                <w:rFonts w:ascii="Times New Roman" w:hAnsi="Times New Roman" w:cs="Times New Roman"/>
              </w:rPr>
            </w:pPr>
          </w:p>
        </w:tc>
        <w:tc>
          <w:tcPr>
            <w:tcW w:w="1870" w:type="dxa"/>
          </w:tcPr>
          <w:p w:rsidR="00980E2E" w:rsidRPr="00317592" w:rsidRDefault="00980E2E" w:rsidP="004040D1">
            <w:pPr>
              <w:rPr>
                <w:rFonts w:ascii="Times New Roman" w:hAnsi="Times New Roman" w:cs="Times New Roman"/>
              </w:rPr>
            </w:pPr>
          </w:p>
        </w:tc>
      </w:tr>
      <w:tr w:rsidR="00980E2E" w:rsidRPr="00317592" w:rsidTr="00980E2E">
        <w:tc>
          <w:tcPr>
            <w:tcW w:w="1870" w:type="dxa"/>
          </w:tcPr>
          <w:p w:rsidR="00980E2E" w:rsidRPr="00317592" w:rsidRDefault="00980E2E" w:rsidP="004040D1">
            <w:pPr>
              <w:rPr>
                <w:rFonts w:ascii="Times New Roman" w:hAnsi="Times New Roman" w:cs="Times New Roman"/>
              </w:rPr>
            </w:pPr>
            <w:r w:rsidRPr="00317592">
              <w:rPr>
                <w:rFonts w:ascii="Times New Roman" w:hAnsi="Times New Roman" w:cs="Times New Roman"/>
              </w:rPr>
              <w:t>4</w:t>
            </w:r>
          </w:p>
        </w:tc>
        <w:tc>
          <w:tcPr>
            <w:tcW w:w="1870" w:type="dxa"/>
          </w:tcPr>
          <w:p w:rsidR="00980E2E" w:rsidRPr="00317592" w:rsidRDefault="00980E2E" w:rsidP="004040D1">
            <w:pPr>
              <w:rPr>
                <w:rFonts w:ascii="Times New Roman" w:hAnsi="Times New Roman" w:cs="Times New Roman"/>
              </w:rPr>
            </w:pPr>
          </w:p>
        </w:tc>
        <w:tc>
          <w:tcPr>
            <w:tcW w:w="1870" w:type="dxa"/>
          </w:tcPr>
          <w:p w:rsidR="00980E2E" w:rsidRPr="00317592" w:rsidRDefault="00980E2E" w:rsidP="004040D1">
            <w:pPr>
              <w:rPr>
                <w:rFonts w:ascii="Times New Roman" w:hAnsi="Times New Roman" w:cs="Times New Roman"/>
              </w:rPr>
            </w:pPr>
          </w:p>
        </w:tc>
        <w:tc>
          <w:tcPr>
            <w:tcW w:w="1870" w:type="dxa"/>
          </w:tcPr>
          <w:p w:rsidR="00980E2E" w:rsidRPr="00317592" w:rsidRDefault="00980E2E" w:rsidP="004040D1">
            <w:pPr>
              <w:rPr>
                <w:rFonts w:ascii="Times New Roman" w:hAnsi="Times New Roman" w:cs="Times New Roman"/>
              </w:rPr>
            </w:pPr>
          </w:p>
        </w:tc>
        <w:tc>
          <w:tcPr>
            <w:tcW w:w="1870" w:type="dxa"/>
          </w:tcPr>
          <w:p w:rsidR="00980E2E" w:rsidRPr="00317592" w:rsidRDefault="00980E2E" w:rsidP="004040D1">
            <w:pPr>
              <w:rPr>
                <w:rFonts w:ascii="Times New Roman" w:hAnsi="Times New Roman" w:cs="Times New Roman"/>
              </w:rPr>
            </w:pPr>
          </w:p>
        </w:tc>
      </w:tr>
      <w:tr w:rsidR="00980E2E" w:rsidRPr="00317592" w:rsidTr="00980E2E">
        <w:tc>
          <w:tcPr>
            <w:tcW w:w="1870" w:type="dxa"/>
          </w:tcPr>
          <w:p w:rsidR="00980E2E" w:rsidRPr="00317592" w:rsidRDefault="00980E2E" w:rsidP="004040D1">
            <w:pPr>
              <w:rPr>
                <w:rFonts w:ascii="Times New Roman" w:hAnsi="Times New Roman" w:cs="Times New Roman"/>
              </w:rPr>
            </w:pPr>
            <w:r w:rsidRPr="00317592">
              <w:rPr>
                <w:rFonts w:ascii="Times New Roman" w:hAnsi="Times New Roman" w:cs="Times New Roman"/>
              </w:rPr>
              <w:t>5</w:t>
            </w:r>
          </w:p>
        </w:tc>
        <w:tc>
          <w:tcPr>
            <w:tcW w:w="1870" w:type="dxa"/>
          </w:tcPr>
          <w:p w:rsidR="00980E2E" w:rsidRPr="00317592" w:rsidRDefault="00980E2E" w:rsidP="004040D1">
            <w:pPr>
              <w:rPr>
                <w:rFonts w:ascii="Times New Roman" w:hAnsi="Times New Roman" w:cs="Times New Roman"/>
              </w:rPr>
            </w:pPr>
          </w:p>
        </w:tc>
        <w:tc>
          <w:tcPr>
            <w:tcW w:w="1870" w:type="dxa"/>
          </w:tcPr>
          <w:p w:rsidR="00980E2E" w:rsidRPr="00317592" w:rsidRDefault="00980E2E" w:rsidP="004040D1">
            <w:pPr>
              <w:rPr>
                <w:rFonts w:ascii="Times New Roman" w:hAnsi="Times New Roman" w:cs="Times New Roman"/>
              </w:rPr>
            </w:pPr>
          </w:p>
        </w:tc>
        <w:tc>
          <w:tcPr>
            <w:tcW w:w="1870" w:type="dxa"/>
          </w:tcPr>
          <w:p w:rsidR="00980E2E" w:rsidRPr="00317592" w:rsidRDefault="00980E2E" w:rsidP="004040D1">
            <w:pPr>
              <w:rPr>
                <w:rFonts w:ascii="Times New Roman" w:hAnsi="Times New Roman" w:cs="Times New Roman"/>
              </w:rPr>
            </w:pPr>
          </w:p>
        </w:tc>
        <w:tc>
          <w:tcPr>
            <w:tcW w:w="1870" w:type="dxa"/>
          </w:tcPr>
          <w:p w:rsidR="00980E2E" w:rsidRPr="00317592" w:rsidRDefault="00980E2E" w:rsidP="004040D1">
            <w:pPr>
              <w:rPr>
                <w:rFonts w:ascii="Times New Roman" w:hAnsi="Times New Roman" w:cs="Times New Roman"/>
              </w:rPr>
            </w:pPr>
          </w:p>
        </w:tc>
      </w:tr>
      <w:tr w:rsidR="00980E2E" w:rsidRPr="00317592" w:rsidTr="00980E2E">
        <w:tc>
          <w:tcPr>
            <w:tcW w:w="1870" w:type="dxa"/>
          </w:tcPr>
          <w:p w:rsidR="00980E2E" w:rsidRPr="00317592" w:rsidRDefault="00980E2E" w:rsidP="004040D1">
            <w:pPr>
              <w:rPr>
                <w:rFonts w:ascii="Times New Roman" w:hAnsi="Times New Roman" w:cs="Times New Roman"/>
              </w:rPr>
            </w:pPr>
            <w:r w:rsidRPr="00317592">
              <w:rPr>
                <w:rFonts w:ascii="Times New Roman" w:hAnsi="Times New Roman" w:cs="Times New Roman"/>
              </w:rPr>
              <w:t>6</w:t>
            </w:r>
          </w:p>
        </w:tc>
        <w:tc>
          <w:tcPr>
            <w:tcW w:w="1870" w:type="dxa"/>
          </w:tcPr>
          <w:p w:rsidR="00980E2E" w:rsidRPr="00317592" w:rsidRDefault="00980E2E" w:rsidP="004040D1">
            <w:pPr>
              <w:rPr>
                <w:rFonts w:ascii="Times New Roman" w:hAnsi="Times New Roman" w:cs="Times New Roman"/>
              </w:rPr>
            </w:pPr>
          </w:p>
        </w:tc>
        <w:tc>
          <w:tcPr>
            <w:tcW w:w="1870" w:type="dxa"/>
          </w:tcPr>
          <w:p w:rsidR="00980E2E" w:rsidRPr="00317592" w:rsidRDefault="00980E2E" w:rsidP="004040D1">
            <w:pPr>
              <w:rPr>
                <w:rFonts w:ascii="Times New Roman" w:hAnsi="Times New Roman" w:cs="Times New Roman"/>
              </w:rPr>
            </w:pPr>
          </w:p>
        </w:tc>
        <w:tc>
          <w:tcPr>
            <w:tcW w:w="1870" w:type="dxa"/>
          </w:tcPr>
          <w:p w:rsidR="00980E2E" w:rsidRPr="00317592" w:rsidRDefault="00980E2E" w:rsidP="004040D1">
            <w:pPr>
              <w:rPr>
                <w:rFonts w:ascii="Times New Roman" w:hAnsi="Times New Roman" w:cs="Times New Roman"/>
              </w:rPr>
            </w:pPr>
          </w:p>
        </w:tc>
        <w:tc>
          <w:tcPr>
            <w:tcW w:w="1870" w:type="dxa"/>
          </w:tcPr>
          <w:p w:rsidR="00980E2E" w:rsidRPr="00317592" w:rsidRDefault="00980E2E" w:rsidP="004040D1">
            <w:pPr>
              <w:rPr>
                <w:rFonts w:ascii="Times New Roman" w:hAnsi="Times New Roman" w:cs="Times New Roman"/>
              </w:rPr>
            </w:pPr>
          </w:p>
        </w:tc>
      </w:tr>
      <w:tr w:rsidR="00980E2E" w:rsidRPr="00317592" w:rsidTr="00980E2E">
        <w:trPr>
          <w:trHeight w:val="1073"/>
        </w:trPr>
        <w:tc>
          <w:tcPr>
            <w:tcW w:w="9350" w:type="dxa"/>
            <w:gridSpan w:val="5"/>
          </w:tcPr>
          <w:p w:rsidR="00980E2E" w:rsidRPr="00317592" w:rsidRDefault="00980E2E" w:rsidP="004040D1">
            <w:pPr>
              <w:rPr>
                <w:rFonts w:ascii="Times New Roman" w:hAnsi="Times New Roman" w:cs="Times New Roman"/>
              </w:rPr>
            </w:pPr>
          </w:p>
          <w:p w:rsidR="00980E2E" w:rsidRPr="00317592" w:rsidRDefault="00980E2E" w:rsidP="004040D1">
            <w:pPr>
              <w:rPr>
                <w:rFonts w:ascii="Times New Roman" w:hAnsi="Times New Roman" w:cs="Times New Roman"/>
                <w:b/>
              </w:rPr>
            </w:pPr>
            <w:r w:rsidRPr="00317592">
              <w:rPr>
                <w:rFonts w:ascii="Times New Roman" w:hAnsi="Times New Roman" w:cs="Times New Roman"/>
              </w:rPr>
              <w:br/>
            </w:r>
            <w:r w:rsidRPr="00317592">
              <w:rPr>
                <w:rFonts w:ascii="Times New Roman" w:hAnsi="Times New Roman" w:cs="Times New Roman"/>
                <w:b/>
              </w:rPr>
              <w:t>Game 2</w:t>
            </w:r>
          </w:p>
        </w:tc>
      </w:tr>
    </w:tbl>
    <w:p w:rsidR="00980E2E" w:rsidRPr="00317592" w:rsidRDefault="00980E2E" w:rsidP="004040D1">
      <w:pPr>
        <w:spacing w:line="259" w:lineRule="auto"/>
        <w:rPr>
          <w:rFonts w:eastAsiaTheme="minorHAnsi"/>
          <w:b/>
        </w:rPr>
      </w:pPr>
      <w:r w:rsidRPr="00317592">
        <w:rPr>
          <w:rFonts w:eastAsiaTheme="minorHAnsi"/>
          <w:b/>
        </w:rPr>
        <w:t>*Profit = amount received from sale of property – amount paid for property</w:t>
      </w:r>
    </w:p>
    <w:tbl>
      <w:tblPr>
        <w:tblStyle w:val="TableGrid1"/>
        <w:tblpPr w:leftFromText="180" w:rightFromText="180" w:vertAnchor="page" w:horzAnchor="margin" w:tblpY="9046"/>
        <w:tblW w:w="0" w:type="auto"/>
        <w:tblLook w:val="04A0" w:firstRow="1" w:lastRow="0" w:firstColumn="1" w:lastColumn="0" w:noHBand="0" w:noVBand="1"/>
      </w:tblPr>
      <w:tblGrid>
        <w:gridCol w:w="1870"/>
        <w:gridCol w:w="1870"/>
        <w:gridCol w:w="1870"/>
        <w:gridCol w:w="1870"/>
        <w:gridCol w:w="1870"/>
      </w:tblGrid>
      <w:tr w:rsidR="00234485" w:rsidRPr="00317592" w:rsidTr="00234485">
        <w:tc>
          <w:tcPr>
            <w:tcW w:w="1870" w:type="dxa"/>
          </w:tcPr>
          <w:p w:rsidR="00234485" w:rsidRPr="00317592" w:rsidRDefault="00234485" w:rsidP="00234485">
            <w:pPr>
              <w:rPr>
                <w:rFonts w:ascii="Times New Roman" w:hAnsi="Times New Roman" w:cs="Times New Roman"/>
              </w:rPr>
            </w:pPr>
            <w:r w:rsidRPr="00317592">
              <w:rPr>
                <w:rFonts w:ascii="Times New Roman" w:hAnsi="Times New Roman" w:cs="Times New Roman"/>
              </w:rPr>
              <w:t>Round</w:t>
            </w:r>
          </w:p>
        </w:tc>
        <w:tc>
          <w:tcPr>
            <w:tcW w:w="1870" w:type="dxa"/>
          </w:tcPr>
          <w:p w:rsidR="00234485" w:rsidRPr="00317592" w:rsidRDefault="00234485" w:rsidP="00234485">
            <w:pPr>
              <w:rPr>
                <w:rFonts w:ascii="Times New Roman" w:hAnsi="Times New Roman" w:cs="Times New Roman"/>
              </w:rPr>
            </w:pPr>
            <w:r w:rsidRPr="00317592">
              <w:rPr>
                <w:rFonts w:ascii="Times New Roman" w:hAnsi="Times New Roman" w:cs="Times New Roman"/>
              </w:rPr>
              <w:t>Number of Property</w:t>
            </w:r>
          </w:p>
        </w:tc>
        <w:tc>
          <w:tcPr>
            <w:tcW w:w="1870" w:type="dxa"/>
          </w:tcPr>
          <w:p w:rsidR="00234485" w:rsidRPr="00317592" w:rsidRDefault="00234485" w:rsidP="00234485">
            <w:pPr>
              <w:rPr>
                <w:rFonts w:ascii="Times New Roman" w:hAnsi="Times New Roman" w:cs="Times New Roman"/>
              </w:rPr>
            </w:pPr>
            <w:r w:rsidRPr="00317592">
              <w:rPr>
                <w:rFonts w:ascii="Times New Roman" w:hAnsi="Times New Roman" w:cs="Times New Roman"/>
              </w:rPr>
              <w:t xml:space="preserve">Amount Paid </w:t>
            </w:r>
          </w:p>
        </w:tc>
        <w:tc>
          <w:tcPr>
            <w:tcW w:w="1870" w:type="dxa"/>
          </w:tcPr>
          <w:p w:rsidR="00234485" w:rsidRPr="00317592" w:rsidRDefault="00234485" w:rsidP="00234485">
            <w:pPr>
              <w:rPr>
                <w:rFonts w:ascii="Times New Roman" w:hAnsi="Times New Roman" w:cs="Times New Roman"/>
              </w:rPr>
            </w:pPr>
            <w:r w:rsidRPr="00317592">
              <w:rPr>
                <w:rFonts w:ascii="Times New Roman" w:hAnsi="Times New Roman" w:cs="Times New Roman"/>
              </w:rPr>
              <w:t>Amount Received from Sale</w:t>
            </w:r>
          </w:p>
        </w:tc>
        <w:tc>
          <w:tcPr>
            <w:tcW w:w="1870" w:type="dxa"/>
          </w:tcPr>
          <w:p w:rsidR="00234485" w:rsidRPr="00317592" w:rsidRDefault="00234485" w:rsidP="00234485">
            <w:pPr>
              <w:rPr>
                <w:rFonts w:ascii="Times New Roman" w:hAnsi="Times New Roman" w:cs="Times New Roman"/>
              </w:rPr>
            </w:pPr>
            <w:r w:rsidRPr="00317592">
              <w:rPr>
                <w:rFonts w:ascii="Times New Roman" w:hAnsi="Times New Roman" w:cs="Times New Roman"/>
              </w:rPr>
              <w:t>Profit *</w:t>
            </w:r>
          </w:p>
        </w:tc>
      </w:tr>
      <w:tr w:rsidR="00234485" w:rsidRPr="00317592" w:rsidTr="00234485">
        <w:tc>
          <w:tcPr>
            <w:tcW w:w="1870" w:type="dxa"/>
          </w:tcPr>
          <w:p w:rsidR="00234485" w:rsidRPr="00317592" w:rsidRDefault="00234485" w:rsidP="00234485">
            <w:pPr>
              <w:rPr>
                <w:rFonts w:ascii="Times New Roman" w:hAnsi="Times New Roman" w:cs="Times New Roman"/>
              </w:rPr>
            </w:pPr>
            <w:r w:rsidRPr="00317592">
              <w:rPr>
                <w:rFonts w:ascii="Times New Roman" w:hAnsi="Times New Roman" w:cs="Times New Roman"/>
              </w:rPr>
              <w:t>1</w:t>
            </w:r>
          </w:p>
        </w:tc>
        <w:tc>
          <w:tcPr>
            <w:tcW w:w="1870" w:type="dxa"/>
          </w:tcPr>
          <w:p w:rsidR="00234485" w:rsidRPr="00317592" w:rsidRDefault="00234485" w:rsidP="00234485">
            <w:pPr>
              <w:rPr>
                <w:rFonts w:ascii="Times New Roman" w:hAnsi="Times New Roman" w:cs="Times New Roman"/>
              </w:rPr>
            </w:pPr>
          </w:p>
        </w:tc>
        <w:tc>
          <w:tcPr>
            <w:tcW w:w="1870" w:type="dxa"/>
          </w:tcPr>
          <w:p w:rsidR="00234485" w:rsidRPr="00317592" w:rsidRDefault="00234485" w:rsidP="00234485">
            <w:pPr>
              <w:rPr>
                <w:rFonts w:ascii="Times New Roman" w:hAnsi="Times New Roman" w:cs="Times New Roman"/>
              </w:rPr>
            </w:pPr>
          </w:p>
        </w:tc>
        <w:tc>
          <w:tcPr>
            <w:tcW w:w="1870" w:type="dxa"/>
          </w:tcPr>
          <w:p w:rsidR="00234485" w:rsidRPr="00317592" w:rsidRDefault="00234485" w:rsidP="00234485">
            <w:pPr>
              <w:rPr>
                <w:rFonts w:ascii="Times New Roman" w:hAnsi="Times New Roman" w:cs="Times New Roman"/>
              </w:rPr>
            </w:pPr>
          </w:p>
        </w:tc>
        <w:tc>
          <w:tcPr>
            <w:tcW w:w="1870" w:type="dxa"/>
          </w:tcPr>
          <w:p w:rsidR="00234485" w:rsidRPr="00317592" w:rsidRDefault="00234485" w:rsidP="00234485">
            <w:pPr>
              <w:rPr>
                <w:rFonts w:ascii="Times New Roman" w:hAnsi="Times New Roman" w:cs="Times New Roman"/>
              </w:rPr>
            </w:pPr>
          </w:p>
        </w:tc>
      </w:tr>
      <w:tr w:rsidR="00234485" w:rsidRPr="00317592" w:rsidTr="00234485">
        <w:tc>
          <w:tcPr>
            <w:tcW w:w="1870" w:type="dxa"/>
          </w:tcPr>
          <w:p w:rsidR="00234485" w:rsidRPr="00317592" w:rsidRDefault="00234485" w:rsidP="00234485">
            <w:pPr>
              <w:rPr>
                <w:rFonts w:ascii="Times New Roman" w:hAnsi="Times New Roman" w:cs="Times New Roman"/>
              </w:rPr>
            </w:pPr>
            <w:r w:rsidRPr="00317592">
              <w:rPr>
                <w:rFonts w:ascii="Times New Roman" w:hAnsi="Times New Roman" w:cs="Times New Roman"/>
              </w:rPr>
              <w:t>2</w:t>
            </w:r>
          </w:p>
        </w:tc>
        <w:tc>
          <w:tcPr>
            <w:tcW w:w="1870" w:type="dxa"/>
          </w:tcPr>
          <w:p w:rsidR="00234485" w:rsidRPr="00317592" w:rsidRDefault="00234485" w:rsidP="00234485">
            <w:pPr>
              <w:rPr>
                <w:rFonts w:ascii="Times New Roman" w:hAnsi="Times New Roman" w:cs="Times New Roman"/>
              </w:rPr>
            </w:pPr>
          </w:p>
        </w:tc>
        <w:tc>
          <w:tcPr>
            <w:tcW w:w="1870" w:type="dxa"/>
          </w:tcPr>
          <w:p w:rsidR="00234485" w:rsidRPr="00317592" w:rsidRDefault="00234485" w:rsidP="00234485">
            <w:pPr>
              <w:rPr>
                <w:rFonts w:ascii="Times New Roman" w:hAnsi="Times New Roman" w:cs="Times New Roman"/>
              </w:rPr>
            </w:pPr>
          </w:p>
        </w:tc>
        <w:tc>
          <w:tcPr>
            <w:tcW w:w="1870" w:type="dxa"/>
          </w:tcPr>
          <w:p w:rsidR="00234485" w:rsidRPr="00317592" w:rsidRDefault="00234485" w:rsidP="00234485">
            <w:pPr>
              <w:rPr>
                <w:rFonts w:ascii="Times New Roman" w:hAnsi="Times New Roman" w:cs="Times New Roman"/>
              </w:rPr>
            </w:pPr>
          </w:p>
        </w:tc>
        <w:tc>
          <w:tcPr>
            <w:tcW w:w="1870" w:type="dxa"/>
          </w:tcPr>
          <w:p w:rsidR="00234485" w:rsidRPr="00317592" w:rsidRDefault="00234485" w:rsidP="00234485">
            <w:pPr>
              <w:rPr>
                <w:rFonts w:ascii="Times New Roman" w:hAnsi="Times New Roman" w:cs="Times New Roman"/>
              </w:rPr>
            </w:pPr>
          </w:p>
        </w:tc>
      </w:tr>
      <w:tr w:rsidR="00234485" w:rsidRPr="00317592" w:rsidTr="00234485">
        <w:tc>
          <w:tcPr>
            <w:tcW w:w="1870" w:type="dxa"/>
          </w:tcPr>
          <w:p w:rsidR="00234485" w:rsidRPr="00317592" w:rsidRDefault="00234485" w:rsidP="00234485">
            <w:pPr>
              <w:rPr>
                <w:rFonts w:ascii="Times New Roman" w:hAnsi="Times New Roman" w:cs="Times New Roman"/>
              </w:rPr>
            </w:pPr>
            <w:r w:rsidRPr="00317592">
              <w:rPr>
                <w:rFonts w:ascii="Times New Roman" w:hAnsi="Times New Roman" w:cs="Times New Roman"/>
              </w:rPr>
              <w:t>3</w:t>
            </w:r>
          </w:p>
        </w:tc>
        <w:tc>
          <w:tcPr>
            <w:tcW w:w="1870" w:type="dxa"/>
          </w:tcPr>
          <w:p w:rsidR="00234485" w:rsidRPr="00317592" w:rsidRDefault="00234485" w:rsidP="00234485">
            <w:pPr>
              <w:rPr>
                <w:rFonts w:ascii="Times New Roman" w:hAnsi="Times New Roman" w:cs="Times New Roman"/>
              </w:rPr>
            </w:pPr>
          </w:p>
        </w:tc>
        <w:tc>
          <w:tcPr>
            <w:tcW w:w="1870" w:type="dxa"/>
          </w:tcPr>
          <w:p w:rsidR="00234485" w:rsidRPr="00317592" w:rsidRDefault="00234485" w:rsidP="00234485">
            <w:pPr>
              <w:rPr>
                <w:rFonts w:ascii="Times New Roman" w:hAnsi="Times New Roman" w:cs="Times New Roman"/>
              </w:rPr>
            </w:pPr>
          </w:p>
        </w:tc>
        <w:tc>
          <w:tcPr>
            <w:tcW w:w="1870" w:type="dxa"/>
          </w:tcPr>
          <w:p w:rsidR="00234485" w:rsidRPr="00317592" w:rsidRDefault="00234485" w:rsidP="00234485">
            <w:pPr>
              <w:rPr>
                <w:rFonts w:ascii="Times New Roman" w:hAnsi="Times New Roman" w:cs="Times New Roman"/>
              </w:rPr>
            </w:pPr>
          </w:p>
        </w:tc>
        <w:tc>
          <w:tcPr>
            <w:tcW w:w="1870" w:type="dxa"/>
          </w:tcPr>
          <w:p w:rsidR="00234485" w:rsidRPr="00317592" w:rsidRDefault="00234485" w:rsidP="00234485">
            <w:pPr>
              <w:rPr>
                <w:rFonts w:ascii="Times New Roman" w:hAnsi="Times New Roman" w:cs="Times New Roman"/>
              </w:rPr>
            </w:pPr>
          </w:p>
        </w:tc>
      </w:tr>
      <w:tr w:rsidR="00234485" w:rsidRPr="00317592" w:rsidTr="00234485">
        <w:tc>
          <w:tcPr>
            <w:tcW w:w="1870" w:type="dxa"/>
          </w:tcPr>
          <w:p w:rsidR="00234485" w:rsidRPr="00317592" w:rsidRDefault="00234485" w:rsidP="00234485">
            <w:pPr>
              <w:rPr>
                <w:rFonts w:ascii="Times New Roman" w:hAnsi="Times New Roman" w:cs="Times New Roman"/>
              </w:rPr>
            </w:pPr>
            <w:r w:rsidRPr="00317592">
              <w:rPr>
                <w:rFonts w:ascii="Times New Roman" w:hAnsi="Times New Roman" w:cs="Times New Roman"/>
              </w:rPr>
              <w:t>4</w:t>
            </w:r>
          </w:p>
        </w:tc>
        <w:tc>
          <w:tcPr>
            <w:tcW w:w="1870" w:type="dxa"/>
          </w:tcPr>
          <w:p w:rsidR="00234485" w:rsidRPr="00317592" w:rsidRDefault="00234485" w:rsidP="00234485">
            <w:pPr>
              <w:rPr>
                <w:rFonts w:ascii="Times New Roman" w:hAnsi="Times New Roman" w:cs="Times New Roman"/>
              </w:rPr>
            </w:pPr>
          </w:p>
        </w:tc>
        <w:tc>
          <w:tcPr>
            <w:tcW w:w="1870" w:type="dxa"/>
          </w:tcPr>
          <w:p w:rsidR="00234485" w:rsidRPr="00317592" w:rsidRDefault="00234485" w:rsidP="00234485">
            <w:pPr>
              <w:rPr>
                <w:rFonts w:ascii="Times New Roman" w:hAnsi="Times New Roman" w:cs="Times New Roman"/>
              </w:rPr>
            </w:pPr>
          </w:p>
        </w:tc>
        <w:tc>
          <w:tcPr>
            <w:tcW w:w="1870" w:type="dxa"/>
          </w:tcPr>
          <w:p w:rsidR="00234485" w:rsidRPr="00317592" w:rsidRDefault="00234485" w:rsidP="00234485">
            <w:pPr>
              <w:rPr>
                <w:rFonts w:ascii="Times New Roman" w:hAnsi="Times New Roman" w:cs="Times New Roman"/>
              </w:rPr>
            </w:pPr>
          </w:p>
        </w:tc>
        <w:tc>
          <w:tcPr>
            <w:tcW w:w="1870" w:type="dxa"/>
          </w:tcPr>
          <w:p w:rsidR="00234485" w:rsidRPr="00317592" w:rsidRDefault="00234485" w:rsidP="00234485">
            <w:pPr>
              <w:rPr>
                <w:rFonts w:ascii="Times New Roman" w:hAnsi="Times New Roman" w:cs="Times New Roman"/>
              </w:rPr>
            </w:pPr>
          </w:p>
        </w:tc>
      </w:tr>
      <w:tr w:rsidR="00234485" w:rsidRPr="00317592" w:rsidTr="00234485">
        <w:tc>
          <w:tcPr>
            <w:tcW w:w="1870" w:type="dxa"/>
          </w:tcPr>
          <w:p w:rsidR="00234485" w:rsidRPr="00317592" w:rsidRDefault="00234485" w:rsidP="00234485">
            <w:pPr>
              <w:rPr>
                <w:rFonts w:ascii="Times New Roman" w:hAnsi="Times New Roman" w:cs="Times New Roman"/>
              </w:rPr>
            </w:pPr>
            <w:r w:rsidRPr="00317592">
              <w:rPr>
                <w:rFonts w:ascii="Times New Roman" w:hAnsi="Times New Roman" w:cs="Times New Roman"/>
              </w:rPr>
              <w:t>5</w:t>
            </w:r>
          </w:p>
        </w:tc>
        <w:tc>
          <w:tcPr>
            <w:tcW w:w="1870" w:type="dxa"/>
          </w:tcPr>
          <w:p w:rsidR="00234485" w:rsidRPr="00317592" w:rsidRDefault="00234485" w:rsidP="00234485">
            <w:pPr>
              <w:rPr>
                <w:rFonts w:ascii="Times New Roman" w:hAnsi="Times New Roman" w:cs="Times New Roman"/>
              </w:rPr>
            </w:pPr>
          </w:p>
        </w:tc>
        <w:tc>
          <w:tcPr>
            <w:tcW w:w="1870" w:type="dxa"/>
          </w:tcPr>
          <w:p w:rsidR="00234485" w:rsidRPr="00317592" w:rsidRDefault="00234485" w:rsidP="00234485">
            <w:pPr>
              <w:rPr>
                <w:rFonts w:ascii="Times New Roman" w:hAnsi="Times New Roman" w:cs="Times New Roman"/>
              </w:rPr>
            </w:pPr>
          </w:p>
        </w:tc>
        <w:tc>
          <w:tcPr>
            <w:tcW w:w="1870" w:type="dxa"/>
          </w:tcPr>
          <w:p w:rsidR="00234485" w:rsidRPr="00317592" w:rsidRDefault="00234485" w:rsidP="00234485">
            <w:pPr>
              <w:rPr>
                <w:rFonts w:ascii="Times New Roman" w:hAnsi="Times New Roman" w:cs="Times New Roman"/>
              </w:rPr>
            </w:pPr>
          </w:p>
        </w:tc>
        <w:tc>
          <w:tcPr>
            <w:tcW w:w="1870" w:type="dxa"/>
          </w:tcPr>
          <w:p w:rsidR="00234485" w:rsidRPr="00317592" w:rsidRDefault="00234485" w:rsidP="00234485">
            <w:pPr>
              <w:rPr>
                <w:rFonts w:ascii="Times New Roman" w:hAnsi="Times New Roman" w:cs="Times New Roman"/>
              </w:rPr>
            </w:pPr>
          </w:p>
        </w:tc>
      </w:tr>
      <w:tr w:rsidR="00234485" w:rsidRPr="00317592" w:rsidTr="00234485">
        <w:tc>
          <w:tcPr>
            <w:tcW w:w="1870" w:type="dxa"/>
          </w:tcPr>
          <w:p w:rsidR="00234485" w:rsidRPr="00317592" w:rsidRDefault="00234485" w:rsidP="00234485">
            <w:pPr>
              <w:rPr>
                <w:rFonts w:ascii="Times New Roman" w:hAnsi="Times New Roman" w:cs="Times New Roman"/>
              </w:rPr>
            </w:pPr>
            <w:r w:rsidRPr="00317592">
              <w:rPr>
                <w:rFonts w:ascii="Times New Roman" w:hAnsi="Times New Roman" w:cs="Times New Roman"/>
              </w:rPr>
              <w:t>6</w:t>
            </w:r>
          </w:p>
        </w:tc>
        <w:tc>
          <w:tcPr>
            <w:tcW w:w="1870" w:type="dxa"/>
          </w:tcPr>
          <w:p w:rsidR="00234485" w:rsidRPr="00317592" w:rsidRDefault="00234485" w:rsidP="00234485">
            <w:pPr>
              <w:rPr>
                <w:rFonts w:ascii="Times New Roman" w:hAnsi="Times New Roman" w:cs="Times New Roman"/>
              </w:rPr>
            </w:pPr>
          </w:p>
        </w:tc>
        <w:tc>
          <w:tcPr>
            <w:tcW w:w="1870" w:type="dxa"/>
          </w:tcPr>
          <w:p w:rsidR="00234485" w:rsidRPr="00317592" w:rsidRDefault="00234485" w:rsidP="00234485">
            <w:pPr>
              <w:rPr>
                <w:rFonts w:ascii="Times New Roman" w:hAnsi="Times New Roman" w:cs="Times New Roman"/>
              </w:rPr>
            </w:pPr>
          </w:p>
        </w:tc>
        <w:tc>
          <w:tcPr>
            <w:tcW w:w="1870" w:type="dxa"/>
          </w:tcPr>
          <w:p w:rsidR="00234485" w:rsidRPr="00317592" w:rsidRDefault="00234485" w:rsidP="00234485">
            <w:pPr>
              <w:rPr>
                <w:rFonts w:ascii="Times New Roman" w:hAnsi="Times New Roman" w:cs="Times New Roman"/>
              </w:rPr>
            </w:pPr>
          </w:p>
        </w:tc>
        <w:tc>
          <w:tcPr>
            <w:tcW w:w="1870" w:type="dxa"/>
          </w:tcPr>
          <w:p w:rsidR="00234485" w:rsidRPr="00317592" w:rsidRDefault="00234485" w:rsidP="00234485">
            <w:pPr>
              <w:rPr>
                <w:rFonts w:ascii="Times New Roman" w:hAnsi="Times New Roman" w:cs="Times New Roman"/>
              </w:rPr>
            </w:pPr>
          </w:p>
        </w:tc>
      </w:tr>
    </w:tbl>
    <w:p w:rsidR="00980E2E" w:rsidRPr="00317592" w:rsidRDefault="00980E2E" w:rsidP="004040D1">
      <w:pPr>
        <w:rPr>
          <w:highlight w:val="yellow"/>
        </w:rPr>
      </w:pPr>
    </w:p>
    <w:sectPr w:rsidR="00980E2E" w:rsidRPr="00317592">
      <w:headerReference w:type="default" r:id="rId18"/>
      <w:pgSz w:w="12240" w:h="15840" w:code="1"/>
      <w:pgMar w:top="1440" w:right="1440" w:bottom="1440" w:left="1440" w:header="720" w:footer="720" w:gutter="0"/>
      <w:pgNumType w:start="1"/>
      <w:cols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E7F" w:rsidRDefault="00FB2E7F">
      <w:r>
        <w:separator/>
      </w:r>
    </w:p>
  </w:endnote>
  <w:endnote w:type="continuationSeparator" w:id="0">
    <w:p w:rsidR="00FB2E7F" w:rsidRDefault="00FB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E7F" w:rsidRDefault="00FB2E7F">
      <w:r>
        <w:separator/>
      </w:r>
    </w:p>
  </w:footnote>
  <w:footnote w:type="continuationSeparator" w:id="0">
    <w:p w:rsidR="00FB2E7F" w:rsidRDefault="00FB2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804015"/>
      <w:docPartObj>
        <w:docPartGallery w:val="Page Numbers (Top of Page)"/>
        <w:docPartUnique/>
      </w:docPartObj>
    </w:sdtPr>
    <w:sdtEndPr>
      <w:rPr>
        <w:noProof/>
      </w:rPr>
    </w:sdtEndPr>
    <w:sdtContent>
      <w:p w:rsidR="00D81535" w:rsidRDefault="00D81535" w:rsidP="00627DED">
        <w:pPr>
          <w:pStyle w:val="Header"/>
          <w:jc w:val="left"/>
        </w:pPr>
        <w:r>
          <w:t xml:space="preserve">USING FOR $ALE IN PRINCIPLES OF MICROECONOMICS                                                 </w:t>
        </w:r>
        <w:r>
          <w:fldChar w:fldCharType="begin"/>
        </w:r>
        <w:r>
          <w:instrText xml:space="preserve"> PAGE   \* MERGEFORMAT </w:instrText>
        </w:r>
        <w:r>
          <w:fldChar w:fldCharType="separate"/>
        </w:r>
        <w:r w:rsidR="004159BC">
          <w:rPr>
            <w:noProof/>
          </w:rPr>
          <w:t>2</w:t>
        </w:r>
        <w:r>
          <w:rPr>
            <w:noProof/>
          </w:rPr>
          <w:fldChar w:fldCharType="end"/>
        </w:r>
      </w:p>
    </w:sdtContent>
  </w:sdt>
  <w:p w:rsidR="00D81535" w:rsidRDefault="00D81535" w:rsidP="00C77627">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30940"/>
      <w:docPartObj>
        <w:docPartGallery w:val="Page Numbers (Top of Page)"/>
        <w:docPartUnique/>
      </w:docPartObj>
    </w:sdtPr>
    <w:sdtEndPr>
      <w:rPr>
        <w:noProof/>
      </w:rPr>
    </w:sdtEndPr>
    <w:sdtContent>
      <w:p w:rsidR="00D81535" w:rsidRDefault="00D81535">
        <w:pPr>
          <w:pStyle w:val="Header"/>
          <w:jc w:val="right"/>
        </w:pPr>
        <w:r>
          <w:fldChar w:fldCharType="begin"/>
        </w:r>
        <w:r>
          <w:instrText xml:space="preserve"> PAGE   \* MERGEFORMAT </w:instrText>
        </w:r>
        <w:r>
          <w:fldChar w:fldCharType="separate"/>
        </w:r>
        <w:r w:rsidR="004159BC">
          <w:rPr>
            <w:noProof/>
          </w:rPr>
          <w:t>18</w:t>
        </w:r>
        <w:r>
          <w:rPr>
            <w:noProof/>
          </w:rPr>
          <w:fldChar w:fldCharType="end"/>
        </w:r>
      </w:p>
    </w:sdtContent>
  </w:sdt>
  <w:p w:rsidR="00D81535" w:rsidRDefault="00D81535" w:rsidP="0091468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4F6E"/>
    <w:multiLevelType w:val="hybridMultilevel"/>
    <w:tmpl w:val="E8549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022AA"/>
    <w:multiLevelType w:val="hybridMultilevel"/>
    <w:tmpl w:val="061CA73C"/>
    <w:lvl w:ilvl="0" w:tplc="1EF61432">
      <w:start w:val="1"/>
      <w:numFmt w:val="bullet"/>
      <w:lvlText w:val="•"/>
      <w:lvlJc w:val="left"/>
      <w:pPr>
        <w:tabs>
          <w:tab w:val="num" w:pos="720"/>
        </w:tabs>
        <w:ind w:left="720" w:hanging="360"/>
      </w:pPr>
      <w:rPr>
        <w:rFonts w:ascii="Arial" w:hAnsi="Arial" w:hint="default"/>
      </w:rPr>
    </w:lvl>
    <w:lvl w:ilvl="1" w:tplc="28629F98" w:tentative="1">
      <w:start w:val="1"/>
      <w:numFmt w:val="bullet"/>
      <w:lvlText w:val="•"/>
      <w:lvlJc w:val="left"/>
      <w:pPr>
        <w:tabs>
          <w:tab w:val="num" w:pos="1440"/>
        </w:tabs>
        <w:ind w:left="1440" w:hanging="360"/>
      </w:pPr>
      <w:rPr>
        <w:rFonts w:ascii="Arial" w:hAnsi="Arial" w:hint="default"/>
      </w:rPr>
    </w:lvl>
    <w:lvl w:ilvl="2" w:tplc="305A4074" w:tentative="1">
      <w:start w:val="1"/>
      <w:numFmt w:val="bullet"/>
      <w:lvlText w:val="•"/>
      <w:lvlJc w:val="left"/>
      <w:pPr>
        <w:tabs>
          <w:tab w:val="num" w:pos="2160"/>
        </w:tabs>
        <w:ind w:left="2160" w:hanging="360"/>
      </w:pPr>
      <w:rPr>
        <w:rFonts w:ascii="Arial" w:hAnsi="Arial" w:hint="default"/>
      </w:rPr>
    </w:lvl>
    <w:lvl w:ilvl="3" w:tplc="EF16C5EA" w:tentative="1">
      <w:start w:val="1"/>
      <w:numFmt w:val="bullet"/>
      <w:lvlText w:val="•"/>
      <w:lvlJc w:val="left"/>
      <w:pPr>
        <w:tabs>
          <w:tab w:val="num" w:pos="2880"/>
        </w:tabs>
        <w:ind w:left="2880" w:hanging="360"/>
      </w:pPr>
      <w:rPr>
        <w:rFonts w:ascii="Arial" w:hAnsi="Arial" w:hint="default"/>
      </w:rPr>
    </w:lvl>
    <w:lvl w:ilvl="4" w:tplc="2F88D48E" w:tentative="1">
      <w:start w:val="1"/>
      <w:numFmt w:val="bullet"/>
      <w:lvlText w:val="•"/>
      <w:lvlJc w:val="left"/>
      <w:pPr>
        <w:tabs>
          <w:tab w:val="num" w:pos="3600"/>
        </w:tabs>
        <w:ind w:left="3600" w:hanging="360"/>
      </w:pPr>
      <w:rPr>
        <w:rFonts w:ascii="Arial" w:hAnsi="Arial" w:hint="default"/>
      </w:rPr>
    </w:lvl>
    <w:lvl w:ilvl="5" w:tplc="E3D4CFF4" w:tentative="1">
      <w:start w:val="1"/>
      <w:numFmt w:val="bullet"/>
      <w:lvlText w:val="•"/>
      <w:lvlJc w:val="left"/>
      <w:pPr>
        <w:tabs>
          <w:tab w:val="num" w:pos="4320"/>
        </w:tabs>
        <w:ind w:left="4320" w:hanging="360"/>
      </w:pPr>
      <w:rPr>
        <w:rFonts w:ascii="Arial" w:hAnsi="Arial" w:hint="default"/>
      </w:rPr>
    </w:lvl>
    <w:lvl w:ilvl="6" w:tplc="83BA1C38" w:tentative="1">
      <w:start w:val="1"/>
      <w:numFmt w:val="bullet"/>
      <w:lvlText w:val="•"/>
      <w:lvlJc w:val="left"/>
      <w:pPr>
        <w:tabs>
          <w:tab w:val="num" w:pos="5040"/>
        </w:tabs>
        <w:ind w:left="5040" w:hanging="360"/>
      </w:pPr>
      <w:rPr>
        <w:rFonts w:ascii="Arial" w:hAnsi="Arial" w:hint="default"/>
      </w:rPr>
    </w:lvl>
    <w:lvl w:ilvl="7" w:tplc="F27E73DC" w:tentative="1">
      <w:start w:val="1"/>
      <w:numFmt w:val="bullet"/>
      <w:lvlText w:val="•"/>
      <w:lvlJc w:val="left"/>
      <w:pPr>
        <w:tabs>
          <w:tab w:val="num" w:pos="5760"/>
        </w:tabs>
        <w:ind w:left="5760" w:hanging="360"/>
      </w:pPr>
      <w:rPr>
        <w:rFonts w:ascii="Arial" w:hAnsi="Arial" w:hint="default"/>
      </w:rPr>
    </w:lvl>
    <w:lvl w:ilvl="8" w:tplc="25E64D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80321F"/>
    <w:multiLevelType w:val="hybridMultilevel"/>
    <w:tmpl w:val="10A02B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993C38"/>
    <w:multiLevelType w:val="hybridMultilevel"/>
    <w:tmpl w:val="C05C0E20"/>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4" w15:restartNumberingAfterBreak="0">
    <w:nsid w:val="1784466E"/>
    <w:multiLevelType w:val="hybridMultilevel"/>
    <w:tmpl w:val="715C3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105DB"/>
    <w:multiLevelType w:val="hybridMultilevel"/>
    <w:tmpl w:val="8AE2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C4BC6"/>
    <w:multiLevelType w:val="hybridMultilevel"/>
    <w:tmpl w:val="D89C7D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04775ED"/>
    <w:multiLevelType w:val="hybridMultilevel"/>
    <w:tmpl w:val="B706E6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F33A6"/>
    <w:multiLevelType w:val="hybridMultilevel"/>
    <w:tmpl w:val="4BC8A9CE"/>
    <w:lvl w:ilvl="0" w:tplc="9A9E3F82">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color w:val="auto"/>
      </w:rPr>
    </w:lvl>
    <w:lvl w:ilvl="2" w:tplc="EB909B52">
      <w:start w:val="1"/>
      <w:numFmt w:val="decimal"/>
      <w:lvlText w:val="%3."/>
      <w:lvlJc w:val="left"/>
      <w:pPr>
        <w:tabs>
          <w:tab w:val="num" w:pos="2160"/>
        </w:tabs>
        <w:ind w:left="2160" w:hanging="360"/>
      </w:pPr>
    </w:lvl>
    <w:lvl w:ilvl="3" w:tplc="087AADDC">
      <w:start w:val="1"/>
      <w:numFmt w:val="decimal"/>
      <w:lvlText w:val="%4."/>
      <w:lvlJc w:val="left"/>
      <w:pPr>
        <w:tabs>
          <w:tab w:val="num" w:pos="2880"/>
        </w:tabs>
        <w:ind w:left="2880" w:hanging="360"/>
      </w:pPr>
    </w:lvl>
    <w:lvl w:ilvl="4" w:tplc="62A4BDDE" w:tentative="1">
      <w:start w:val="1"/>
      <w:numFmt w:val="decimal"/>
      <w:lvlText w:val="%5."/>
      <w:lvlJc w:val="left"/>
      <w:pPr>
        <w:tabs>
          <w:tab w:val="num" w:pos="3600"/>
        </w:tabs>
        <w:ind w:left="3600" w:hanging="360"/>
      </w:pPr>
    </w:lvl>
    <w:lvl w:ilvl="5" w:tplc="7722C0DA" w:tentative="1">
      <w:start w:val="1"/>
      <w:numFmt w:val="decimal"/>
      <w:lvlText w:val="%6."/>
      <w:lvlJc w:val="left"/>
      <w:pPr>
        <w:tabs>
          <w:tab w:val="num" w:pos="4320"/>
        </w:tabs>
        <w:ind w:left="4320" w:hanging="360"/>
      </w:pPr>
    </w:lvl>
    <w:lvl w:ilvl="6" w:tplc="E0166B9C" w:tentative="1">
      <w:start w:val="1"/>
      <w:numFmt w:val="decimal"/>
      <w:lvlText w:val="%7."/>
      <w:lvlJc w:val="left"/>
      <w:pPr>
        <w:tabs>
          <w:tab w:val="num" w:pos="5040"/>
        </w:tabs>
        <w:ind w:left="5040" w:hanging="360"/>
      </w:pPr>
    </w:lvl>
    <w:lvl w:ilvl="7" w:tplc="97E8354E" w:tentative="1">
      <w:start w:val="1"/>
      <w:numFmt w:val="decimal"/>
      <w:lvlText w:val="%8."/>
      <w:lvlJc w:val="left"/>
      <w:pPr>
        <w:tabs>
          <w:tab w:val="num" w:pos="5760"/>
        </w:tabs>
        <w:ind w:left="5760" w:hanging="360"/>
      </w:pPr>
    </w:lvl>
    <w:lvl w:ilvl="8" w:tplc="7A6625A0" w:tentative="1">
      <w:start w:val="1"/>
      <w:numFmt w:val="decimal"/>
      <w:lvlText w:val="%9."/>
      <w:lvlJc w:val="left"/>
      <w:pPr>
        <w:tabs>
          <w:tab w:val="num" w:pos="6480"/>
        </w:tabs>
        <w:ind w:left="6480" w:hanging="360"/>
      </w:pPr>
    </w:lvl>
  </w:abstractNum>
  <w:abstractNum w:abstractNumId="9" w15:restartNumberingAfterBreak="0">
    <w:nsid w:val="236F0631"/>
    <w:multiLevelType w:val="hybridMultilevel"/>
    <w:tmpl w:val="6860BF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00E399A"/>
    <w:multiLevelType w:val="hybridMultilevel"/>
    <w:tmpl w:val="15026020"/>
    <w:lvl w:ilvl="0" w:tplc="9A9E3F82">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color w:val="auto"/>
      </w:rPr>
    </w:lvl>
    <w:lvl w:ilvl="2" w:tplc="EB909B52">
      <w:start w:val="1"/>
      <w:numFmt w:val="decimal"/>
      <w:lvlText w:val="%3."/>
      <w:lvlJc w:val="left"/>
      <w:pPr>
        <w:tabs>
          <w:tab w:val="num" w:pos="2160"/>
        </w:tabs>
        <w:ind w:left="2160" w:hanging="360"/>
      </w:pPr>
    </w:lvl>
    <w:lvl w:ilvl="3" w:tplc="087AADDC">
      <w:start w:val="1"/>
      <w:numFmt w:val="decimal"/>
      <w:lvlText w:val="%4."/>
      <w:lvlJc w:val="left"/>
      <w:pPr>
        <w:tabs>
          <w:tab w:val="num" w:pos="2880"/>
        </w:tabs>
        <w:ind w:left="2880" w:hanging="360"/>
      </w:pPr>
    </w:lvl>
    <w:lvl w:ilvl="4" w:tplc="62A4BDDE" w:tentative="1">
      <w:start w:val="1"/>
      <w:numFmt w:val="decimal"/>
      <w:lvlText w:val="%5."/>
      <w:lvlJc w:val="left"/>
      <w:pPr>
        <w:tabs>
          <w:tab w:val="num" w:pos="3600"/>
        </w:tabs>
        <w:ind w:left="3600" w:hanging="360"/>
      </w:pPr>
    </w:lvl>
    <w:lvl w:ilvl="5" w:tplc="7722C0DA" w:tentative="1">
      <w:start w:val="1"/>
      <w:numFmt w:val="decimal"/>
      <w:lvlText w:val="%6."/>
      <w:lvlJc w:val="left"/>
      <w:pPr>
        <w:tabs>
          <w:tab w:val="num" w:pos="4320"/>
        </w:tabs>
        <w:ind w:left="4320" w:hanging="360"/>
      </w:pPr>
    </w:lvl>
    <w:lvl w:ilvl="6" w:tplc="E0166B9C" w:tentative="1">
      <w:start w:val="1"/>
      <w:numFmt w:val="decimal"/>
      <w:lvlText w:val="%7."/>
      <w:lvlJc w:val="left"/>
      <w:pPr>
        <w:tabs>
          <w:tab w:val="num" w:pos="5040"/>
        </w:tabs>
        <w:ind w:left="5040" w:hanging="360"/>
      </w:pPr>
    </w:lvl>
    <w:lvl w:ilvl="7" w:tplc="97E8354E" w:tentative="1">
      <w:start w:val="1"/>
      <w:numFmt w:val="decimal"/>
      <w:lvlText w:val="%8."/>
      <w:lvlJc w:val="left"/>
      <w:pPr>
        <w:tabs>
          <w:tab w:val="num" w:pos="5760"/>
        </w:tabs>
        <w:ind w:left="5760" w:hanging="360"/>
      </w:pPr>
    </w:lvl>
    <w:lvl w:ilvl="8" w:tplc="7A6625A0" w:tentative="1">
      <w:start w:val="1"/>
      <w:numFmt w:val="decimal"/>
      <w:lvlText w:val="%9."/>
      <w:lvlJc w:val="left"/>
      <w:pPr>
        <w:tabs>
          <w:tab w:val="num" w:pos="6480"/>
        </w:tabs>
        <w:ind w:left="6480" w:hanging="360"/>
      </w:pPr>
    </w:lvl>
  </w:abstractNum>
  <w:abstractNum w:abstractNumId="11" w15:restartNumberingAfterBreak="0">
    <w:nsid w:val="30F31AED"/>
    <w:multiLevelType w:val="hybridMultilevel"/>
    <w:tmpl w:val="38EAC7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70E4A7D"/>
    <w:multiLevelType w:val="hybridMultilevel"/>
    <w:tmpl w:val="4F5CF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51B44"/>
    <w:multiLevelType w:val="hybridMultilevel"/>
    <w:tmpl w:val="7B1EC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564882"/>
    <w:multiLevelType w:val="hybridMultilevel"/>
    <w:tmpl w:val="5072ACC8"/>
    <w:lvl w:ilvl="0" w:tplc="03AE873A">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15" w15:restartNumberingAfterBreak="0">
    <w:nsid w:val="3F891C83"/>
    <w:multiLevelType w:val="hybridMultilevel"/>
    <w:tmpl w:val="11728128"/>
    <w:lvl w:ilvl="0" w:tplc="9A9E3F82">
      <w:start w:val="1"/>
      <w:numFmt w:val="decimal"/>
      <w:lvlText w:val="%1."/>
      <w:lvlJc w:val="left"/>
      <w:pPr>
        <w:tabs>
          <w:tab w:val="num" w:pos="720"/>
        </w:tabs>
        <w:ind w:left="720" w:hanging="360"/>
      </w:pPr>
    </w:lvl>
    <w:lvl w:ilvl="1" w:tplc="9D4275EC">
      <w:start w:val="3"/>
      <w:numFmt w:val="decimal"/>
      <w:lvlText w:val="%2."/>
      <w:lvlJc w:val="left"/>
      <w:pPr>
        <w:tabs>
          <w:tab w:val="num" w:pos="1440"/>
        </w:tabs>
        <w:ind w:left="1440" w:hanging="360"/>
      </w:pPr>
      <w:rPr>
        <w:rFonts w:hint="default"/>
        <w:color w:val="auto"/>
      </w:rPr>
    </w:lvl>
    <w:lvl w:ilvl="2" w:tplc="EB909B52">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62A4BDDE" w:tentative="1">
      <w:start w:val="1"/>
      <w:numFmt w:val="decimal"/>
      <w:lvlText w:val="%5."/>
      <w:lvlJc w:val="left"/>
      <w:pPr>
        <w:tabs>
          <w:tab w:val="num" w:pos="3600"/>
        </w:tabs>
        <w:ind w:left="3600" w:hanging="360"/>
      </w:pPr>
    </w:lvl>
    <w:lvl w:ilvl="5" w:tplc="7722C0DA" w:tentative="1">
      <w:start w:val="1"/>
      <w:numFmt w:val="decimal"/>
      <w:lvlText w:val="%6."/>
      <w:lvlJc w:val="left"/>
      <w:pPr>
        <w:tabs>
          <w:tab w:val="num" w:pos="4320"/>
        </w:tabs>
        <w:ind w:left="4320" w:hanging="360"/>
      </w:pPr>
    </w:lvl>
    <w:lvl w:ilvl="6" w:tplc="E0166B9C" w:tentative="1">
      <w:start w:val="1"/>
      <w:numFmt w:val="decimal"/>
      <w:lvlText w:val="%7."/>
      <w:lvlJc w:val="left"/>
      <w:pPr>
        <w:tabs>
          <w:tab w:val="num" w:pos="5040"/>
        </w:tabs>
        <w:ind w:left="5040" w:hanging="360"/>
      </w:pPr>
    </w:lvl>
    <w:lvl w:ilvl="7" w:tplc="97E8354E" w:tentative="1">
      <w:start w:val="1"/>
      <w:numFmt w:val="decimal"/>
      <w:lvlText w:val="%8."/>
      <w:lvlJc w:val="left"/>
      <w:pPr>
        <w:tabs>
          <w:tab w:val="num" w:pos="5760"/>
        </w:tabs>
        <w:ind w:left="5760" w:hanging="360"/>
      </w:pPr>
    </w:lvl>
    <w:lvl w:ilvl="8" w:tplc="7A6625A0" w:tentative="1">
      <w:start w:val="1"/>
      <w:numFmt w:val="decimal"/>
      <w:lvlText w:val="%9."/>
      <w:lvlJc w:val="left"/>
      <w:pPr>
        <w:tabs>
          <w:tab w:val="num" w:pos="6480"/>
        </w:tabs>
        <w:ind w:left="6480" w:hanging="360"/>
      </w:pPr>
    </w:lvl>
  </w:abstractNum>
  <w:abstractNum w:abstractNumId="16" w15:restartNumberingAfterBreak="0">
    <w:nsid w:val="461F487A"/>
    <w:multiLevelType w:val="hybridMultilevel"/>
    <w:tmpl w:val="8CF0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A1959"/>
    <w:multiLevelType w:val="hybridMultilevel"/>
    <w:tmpl w:val="3DD22C18"/>
    <w:lvl w:ilvl="0" w:tplc="4B2A01D4">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DD5D9F"/>
    <w:multiLevelType w:val="hybridMultilevel"/>
    <w:tmpl w:val="AD40F188"/>
    <w:lvl w:ilvl="0" w:tplc="7C625BCE">
      <w:start w:val="3"/>
      <w:numFmt w:val="decimal"/>
      <w:lvlText w:val="%1."/>
      <w:lvlJc w:val="left"/>
      <w:pPr>
        <w:tabs>
          <w:tab w:val="num" w:pos="720"/>
        </w:tabs>
        <w:ind w:left="720" w:hanging="360"/>
      </w:pPr>
    </w:lvl>
    <w:lvl w:ilvl="1" w:tplc="65A025B6">
      <w:start w:val="47"/>
      <w:numFmt w:val="bullet"/>
      <w:lvlText w:val="•"/>
      <w:lvlJc w:val="left"/>
      <w:pPr>
        <w:tabs>
          <w:tab w:val="num" w:pos="1440"/>
        </w:tabs>
        <w:ind w:left="1440" w:hanging="360"/>
      </w:pPr>
      <w:rPr>
        <w:rFonts w:ascii="Arial" w:hAnsi="Arial" w:hint="default"/>
      </w:rPr>
    </w:lvl>
    <w:lvl w:ilvl="2" w:tplc="3C201B6E" w:tentative="1">
      <w:start w:val="1"/>
      <w:numFmt w:val="decimal"/>
      <w:lvlText w:val="%3."/>
      <w:lvlJc w:val="left"/>
      <w:pPr>
        <w:tabs>
          <w:tab w:val="num" w:pos="2160"/>
        </w:tabs>
        <w:ind w:left="2160" w:hanging="360"/>
      </w:pPr>
    </w:lvl>
    <w:lvl w:ilvl="3" w:tplc="8F6A81CA" w:tentative="1">
      <w:start w:val="1"/>
      <w:numFmt w:val="decimal"/>
      <w:lvlText w:val="%4."/>
      <w:lvlJc w:val="left"/>
      <w:pPr>
        <w:tabs>
          <w:tab w:val="num" w:pos="2880"/>
        </w:tabs>
        <w:ind w:left="2880" w:hanging="360"/>
      </w:pPr>
    </w:lvl>
    <w:lvl w:ilvl="4" w:tplc="9F84F1AC" w:tentative="1">
      <w:start w:val="1"/>
      <w:numFmt w:val="decimal"/>
      <w:lvlText w:val="%5."/>
      <w:lvlJc w:val="left"/>
      <w:pPr>
        <w:tabs>
          <w:tab w:val="num" w:pos="3600"/>
        </w:tabs>
        <w:ind w:left="3600" w:hanging="360"/>
      </w:pPr>
    </w:lvl>
    <w:lvl w:ilvl="5" w:tplc="E1669D78" w:tentative="1">
      <w:start w:val="1"/>
      <w:numFmt w:val="decimal"/>
      <w:lvlText w:val="%6."/>
      <w:lvlJc w:val="left"/>
      <w:pPr>
        <w:tabs>
          <w:tab w:val="num" w:pos="4320"/>
        </w:tabs>
        <w:ind w:left="4320" w:hanging="360"/>
      </w:pPr>
    </w:lvl>
    <w:lvl w:ilvl="6" w:tplc="A32C6624" w:tentative="1">
      <w:start w:val="1"/>
      <w:numFmt w:val="decimal"/>
      <w:lvlText w:val="%7."/>
      <w:lvlJc w:val="left"/>
      <w:pPr>
        <w:tabs>
          <w:tab w:val="num" w:pos="5040"/>
        </w:tabs>
        <w:ind w:left="5040" w:hanging="360"/>
      </w:pPr>
    </w:lvl>
    <w:lvl w:ilvl="7" w:tplc="04CA205E" w:tentative="1">
      <w:start w:val="1"/>
      <w:numFmt w:val="decimal"/>
      <w:lvlText w:val="%8."/>
      <w:lvlJc w:val="left"/>
      <w:pPr>
        <w:tabs>
          <w:tab w:val="num" w:pos="5760"/>
        </w:tabs>
        <w:ind w:left="5760" w:hanging="360"/>
      </w:pPr>
    </w:lvl>
    <w:lvl w:ilvl="8" w:tplc="252EBE04" w:tentative="1">
      <w:start w:val="1"/>
      <w:numFmt w:val="decimal"/>
      <w:lvlText w:val="%9."/>
      <w:lvlJc w:val="left"/>
      <w:pPr>
        <w:tabs>
          <w:tab w:val="num" w:pos="6480"/>
        </w:tabs>
        <w:ind w:left="6480" w:hanging="360"/>
      </w:pPr>
    </w:lvl>
  </w:abstractNum>
  <w:abstractNum w:abstractNumId="19" w15:restartNumberingAfterBreak="0">
    <w:nsid w:val="4BB17DC9"/>
    <w:multiLevelType w:val="hybridMultilevel"/>
    <w:tmpl w:val="DA48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BD0A64"/>
    <w:multiLevelType w:val="hybridMultilevel"/>
    <w:tmpl w:val="99CEF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5601D8"/>
    <w:multiLevelType w:val="hybridMultilevel"/>
    <w:tmpl w:val="E32EF81E"/>
    <w:lvl w:ilvl="0" w:tplc="5FD273DE">
      <w:start w:val="1"/>
      <w:numFmt w:val="bullet"/>
      <w:lvlText w:val="•"/>
      <w:lvlJc w:val="left"/>
      <w:pPr>
        <w:tabs>
          <w:tab w:val="num" w:pos="720"/>
        </w:tabs>
        <w:ind w:left="720" w:hanging="360"/>
      </w:pPr>
      <w:rPr>
        <w:rFonts w:ascii="Arial" w:hAnsi="Arial" w:hint="default"/>
      </w:rPr>
    </w:lvl>
    <w:lvl w:ilvl="1" w:tplc="672A27F8" w:tentative="1">
      <w:start w:val="1"/>
      <w:numFmt w:val="bullet"/>
      <w:lvlText w:val="•"/>
      <w:lvlJc w:val="left"/>
      <w:pPr>
        <w:tabs>
          <w:tab w:val="num" w:pos="1440"/>
        </w:tabs>
        <w:ind w:left="1440" w:hanging="360"/>
      </w:pPr>
      <w:rPr>
        <w:rFonts w:ascii="Arial" w:hAnsi="Arial" w:hint="default"/>
      </w:rPr>
    </w:lvl>
    <w:lvl w:ilvl="2" w:tplc="B9A0D64E" w:tentative="1">
      <w:start w:val="1"/>
      <w:numFmt w:val="bullet"/>
      <w:lvlText w:val="•"/>
      <w:lvlJc w:val="left"/>
      <w:pPr>
        <w:tabs>
          <w:tab w:val="num" w:pos="2160"/>
        </w:tabs>
        <w:ind w:left="2160" w:hanging="360"/>
      </w:pPr>
      <w:rPr>
        <w:rFonts w:ascii="Arial" w:hAnsi="Arial" w:hint="default"/>
      </w:rPr>
    </w:lvl>
    <w:lvl w:ilvl="3" w:tplc="0C4E5352" w:tentative="1">
      <w:start w:val="1"/>
      <w:numFmt w:val="bullet"/>
      <w:lvlText w:val="•"/>
      <w:lvlJc w:val="left"/>
      <w:pPr>
        <w:tabs>
          <w:tab w:val="num" w:pos="2880"/>
        </w:tabs>
        <w:ind w:left="2880" w:hanging="360"/>
      </w:pPr>
      <w:rPr>
        <w:rFonts w:ascii="Arial" w:hAnsi="Arial" w:hint="default"/>
      </w:rPr>
    </w:lvl>
    <w:lvl w:ilvl="4" w:tplc="E07EC012" w:tentative="1">
      <w:start w:val="1"/>
      <w:numFmt w:val="bullet"/>
      <w:lvlText w:val="•"/>
      <w:lvlJc w:val="left"/>
      <w:pPr>
        <w:tabs>
          <w:tab w:val="num" w:pos="3600"/>
        </w:tabs>
        <w:ind w:left="3600" w:hanging="360"/>
      </w:pPr>
      <w:rPr>
        <w:rFonts w:ascii="Arial" w:hAnsi="Arial" w:hint="default"/>
      </w:rPr>
    </w:lvl>
    <w:lvl w:ilvl="5" w:tplc="103AE5FA" w:tentative="1">
      <w:start w:val="1"/>
      <w:numFmt w:val="bullet"/>
      <w:lvlText w:val="•"/>
      <w:lvlJc w:val="left"/>
      <w:pPr>
        <w:tabs>
          <w:tab w:val="num" w:pos="4320"/>
        </w:tabs>
        <w:ind w:left="4320" w:hanging="360"/>
      </w:pPr>
      <w:rPr>
        <w:rFonts w:ascii="Arial" w:hAnsi="Arial" w:hint="default"/>
      </w:rPr>
    </w:lvl>
    <w:lvl w:ilvl="6" w:tplc="4490DD9A" w:tentative="1">
      <w:start w:val="1"/>
      <w:numFmt w:val="bullet"/>
      <w:lvlText w:val="•"/>
      <w:lvlJc w:val="left"/>
      <w:pPr>
        <w:tabs>
          <w:tab w:val="num" w:pos="5040"/>
        </w:tabs>
        <w:ind w:left="5040" w:hanging="360"/>
      </w:pPr>
      <w:rPr>
        <w:rFonts w:ascii="Arial" w:hAnsi="Arial" w:hint="default"/>
      </w:rPr>
    </w:lvl>
    <w:lvl w:ilvl="7" w:tplc="209C7BEC" w:tentative="1">
      <w:start w:val="1"/>
      <w:numFmt w:val="bullet"/>
      <w:lvlText w:val="•"/>
      <w:lvlJc w:val="left"/>
      <w:pPr>
        <w:tabs>
          <w:tab w:val="num" w:pos="5760"/>
        </w:tabs>
        <w:ind w:left="5760" w:hanging="360"/>
      </w:pPr>
      <w:rPr>
        <w:rFonts w:ascii="Arial" w:hAnsi="Arial" w:hint="default"/>
      </w:rPr>
    </w:lvl>
    <w:lvl w:ilvl="8" w:tplc="7486CB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C82274A"/>
    <w:multiLevelType w:val="hybridMultilevel"/>
    <w:tmpl w:val="3152A634"/>
    <w:lvl w:ilvl="0" w:tplc="4B2A01D4">
      <w:start w:val="1"/>
      <w:numFmt w:val="bullet"/>
      <w:lvlText w:val="•"/>
      <w:lvlJc w:val="left"/>
      <w:pPr>
        <w:tabs>
          <w:tab w:val="num" w:pos="720"/>
        </w:tabs>
        <w:ind w:left="720" w:hanging="360"/>
      </w:pPr>
      <w:rPr>
        <w:rFonts w:ascii="Arial" w:hAnsi="Arial" w:hint="default"/>
      </w:rPr>
    </w:lvl>
    <w:lvl w:ilvl="1" w:tplc="8430A104" w:tentative="1">
      <w:start w:val="1"/>
      <w:numFmt w:val="bullet"/>
      <w:lvlText w:val="•"/>
      <w:lvlJc w:val="left"/>
      <w:pPr>
        <w:tabs>
          <w:tab w:val="num" w:pos="1440"/>
        </w:tabs>
        <w:ind w:left="1440" w:hanging="360"/>
      </w:pPr>
      <w:rPr>
        <w:rFonts w:ascii="Arial" w:hAnsi="Arial" w:hint="default"/>
      </w:rPr>
    </w:lvl>
    <w:lvl w:ilvl="2" w:tplc="963A931E" w:tentative="1">
      <w:start w:val="1"/>
      <w:numFmt w:val="bullet"/>
      <w:lvlText w:val="•"/>
      <w:lvlJc w:val="left"/>
      <w:pPr>
        <w:tabs>
          <w:tab w:val="num" w:pos="2160"/>
        </w:tabs>
        <w:ind w:left="2160" w:hanging="360"/>
      </w:pPr>
      <w:rPr>
        <w:rFonts w:ascii="Arial" w:hAnsi="Arial" w:hint="default"/>
      </w:rPr>
    </w:lvl>
    <w:lvl w:ilvl="3" w:tplc="8124B26A" w:tentative="1">
      <w:start w:val="1"/>
      <w:numFmt w:val="bullet"/>
      <w:lvlText w:val="•"/>
      <w:lvlJc w:val="left"/>
      <w:pPr>
        <w:tabs>
          <w:tab w:val="num" w:pos="2880"/>
        </w:tabs>
        <w:ind w:left="2880" w:hanging="360"/>
      </w:pPr>
      <w:rPr>
        <w:rFonts w:ascii="Arial" w:hAnsi="Arial" w:hint="default"/>
      </w:rPr>
    </w:lvl>
    <w:lvl w:ilvl="4" w:tplc="1E16A08C" w:tentative="1">
      <w:start w:val="1"/>
      <w:numFmt w:val="bullet"/>
      <w:lvlText w:val="•"/>
      <w:lvlJc w:val="left"/>
      <w:pPr>
        <w:tabs>
          <w:tab w:val="num" w:pos="3600"/>
        </w:tabs>
        <w:ind w:left="3600" w:hanging="360"/>
      </w:pPr>
      <w:rPr>
        <w:rFonts w:ascii="Arial" w:hAnsi="Arial" w:hint="default"/>
      </w:rPr>
    </w:lvl>
    <w:lvl w:ilvl="5" w:tplc="A0A44BBC" w:tentative="1">
      <w:start w:val="1"/>
      <w:numFmt w:val="bullet"/>
      <w:lvlText w:val="•"/>
      <w:lvlJc w:val="left"/>
      <w:pPr>
        <w:tabs>
          <w:tab w:val="num" w:pos="4320"/>
        </w:tabs>
        <w:ind w:left="4320" w:hanging="360"/>
      </w:pPr>
      <w:rPr>
        <w:rFonts w:ascii="Arial" w:hAnsi="Arial" w:hint="default"/>
      </w:rPr>
    </w:lvl>
    <w:lvl w:ilvl="6" w:tplc="F63A90EA" w:tentative="1">
      <w:start w:val="1"/>
      <w:numFmt w:val="bullet"/>
      <w:lvlText w:val="•"/>
      <w:lvlJc w:val="left"/>
      <w:pPr>
        <w:tabs>
          <w:tab w:val="num" w:pos="5040"/>
        </w:tabs>
        <w:ind w:left="5040" w:hanging="360"/>
      </w:pPr>
      <w:rPr>
        <w:rFonts w:ascii="Arial" w:hAnsi="Arial" w:hint="default"/>
      </w:rPr>
    </w:lvl>
    <w:lvl w:ilvl="7" w:tplc="DE34193C" w:tentative="1">
      <w:start w:val="1"/>
      <w:numFmt w:val="bullet"/>
      <w:lvlText w:val="•"/>
      <w:lvlJc w:val="left"/>
      <w:pPr>
        <w:tabs>
          <w:tab w:val="num" w:pos="5760"/>
        </w:tabs>
        <w:ind w:left="5760" w:hanging="360"/>
      </w:pPr>
      <w:rPr>
        <w:rFonts w:ascii="Arial" w:hAnsi="Arial" w:hint="default"/>
      </w:rPr>
    </w:lvl>
    <w:lvl w:ilvl="8" w:tplc="9480669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D7217EA"/>
    <w:multiLevelType w:val="hybridMultilevel"/>
    <w:tmpl w:val="3FC494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496601"/>
    <w:multiLevelType w:val="hybridMultilevel"/>
    <w:tmpl w:val="6EDA22F0"/>
    <w:lvl w:ilvl="0" w:tplc="04090003">
      <w:start w:val="1"/>
      <w:numFmt w:val="bullet"/>
      <w:lvlText w:val="o"/>
      <w:lvlJc w:val="left"/>
      <w:pPr>
        <w:ind w:left="1417" w:hanging="360"/>
      </w:pPr>
      <w:rPr>
        <w:rFonts w:ascii="Courier New" w:hAnsi="Courier New" w:cs="Courier New"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25" w15:restartNumberingAfterBreak="0">
    <w:nsid w:val="64B07210"/>
    <w:multiLevelType w:val="hybridMultilevel"/>
    <w:tmpl w:val="62E8FBF0"/>
    <w:lvl w:ilvl="0" w:tplc="04090003">
      <w:start w:val="1"/>
      <w:numFmt w:val="bullet"/>
      <w:lvlText w:val="o"/>
      <w:lvlJc w:val="left"/>
      <w:pPr>
        <w:ind w:left="1507" w:hanging="360"/>
      </w:pPr>
      <w:rPr>
        <w:rFonts w:ascii="Courier New" w:hAnsi="Courier New" w:cs="Courier New"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6" w15:restartNumberingAfterBreak="0">
    <w:nsid w:val="658D0C85"/>
    <w:multiLevelType w:val="hybridMultilevel"/>
    <w:tmpl w:val="DDAA71B8"/>
    <w:lvl w:ilvl="0" w:tplc="00B472E0">
      <w:start w:val="1"/>
      <w:numFmt w:val="bullet"/>
      <w:lvlText w:val="•"/>
      <w:lvlJc w:val="left"/>
      <w:pPr>
        <w:tabs>
          <w:tab w:val="num" w:pos="720"/>
        </w:tabs>
        <w:ind w:left="720" w:hanging="360"/>
      </w:pPr>
      <w:rPr>
        <w:rFonts w:ascii="Arial" w:hAnsi="Arial" w:hint="default"/>
      </w:rPr>
    </w:lvl>
    <w:lvl w:ilvl="1" w:tplc="8F6C9E84" w:tentative="1">
      <w:start w:val="1"/>
      <w:numFmt w:val="bullet"/>
      <w:lvlText w:val="•"/>
      <w:lvlJc w:val="left"/>
      <w:pPr>
        <w:tabs>
          <w:tab w:val="num" w:pos="1440"/>
        </w:tabs>
        <w:ind w:left="1440" w:hanging="360"/>
      </w:pPr>
      <w:rPr>
        <w:rFonts w:ascii="Arial" w:hAnsi="Arial" w:hint="default"/>
      </w:rPr>
    </w:lvl>
    <w:lvl w:ilvl="2" w:tplc="C3AEA450" w:tentative="1">
      <w:start w:val="1"/>
      <w:numFmt w:val="bullet"/>
      <w:lvlText w:val="•"/>
      <w:lvlJc w:val="left"/>
      <w:pPr>
        <w:tabs>
          <w:tab w:val="num" w:pos="2160"/>
        </w:tabs>
        <w:ind w:left="2160" w:hanging="360"/>
      </w:pPr>
      <w:rPr>
        <w:rFonts w:ascii="Arial" w:hAnsi="Arial" w:hint="default"/>
      </w:rPr>
    </w:lvl>
    <w:lvl w:ilvl="3" w:tplc="373AF930" w:tentative="1">
      <w:start w:val="1"/>
      <w:numFmt w:val="bullet"/>
      <w:lvlText w:val="•"/>
      <w:lvlJc w:val="left"/>
      <w:pPr>
        <w:tabs>
          <w:tab w:val="num" w:pos="2880"/>
        </w:tabs>
        <w:ind w:left="2880" w:hanging="360"/>
      </w:pPr>
      <w:rPr>
        <w:rFonts w:ascii="Arial" w:hAnsi="Arial" w:hint="default"/>
      </w:rPr>
    </w:lvl>
    <w:lvl w:ilvl="4" w:tplc="36282DE4" w:tentative="1">
      <w:start w:val="1"/>
      <w:numFmt w:val="bullet"/>
      <w:lvlText w:val="•"/>
      <w:lvlJc w:val="left"/>
      <w:pPr>
        <w:tabs>
          <w:tab w:val="num" w:pos="3600"/>
        </w:tabs>
        <w:ind w:left="3600" w:hanging="360"/>
      </w:pPr>
      <w:rPr>
        <w:rFonts w:ascii="Arial" w:hAnsi="Arial" w:hint="default"/>
      </w:rPr>
    </w:lvl>
    <w:lvl w:ilvl="5" w:tplc="1388915E" w:tentative="1">
      <w:start w:val="1"/>
      <w:numFmt w:val="bullet"/>
      <w:lvlText w:val="•"/>
      <w:lvlJc w:val="left"/>
      <w:pPr>
        <w:tabs>
          <w:tab w:val="num" w:pos="4320"/>
        </w:tabs>
        <w:ind w:left="4320" w:hanging="360"/>
      </w:pPr>
      <w:rPr>
        <w:rFonts w:ascii="Arial" w:hAnsi="Arial" w:hint="default"/>
      </w:rPr>
    </w:lvl>
    <w:lvl w:ilvl="6" w:tplc="629A05D2" w:tentative="1">
      <w:start w:val="1"/>
      <w:numFmt w:val="bullet"/>
      <w:lvlText w:val="•"/>
      <w:lvlJc w:val="left"/>
      <w:pPr>
        <w:tabs>
          <w:tab w:val="num" w:pos="5040"/>
        </w:tabs>
        <w:ind w:left="5040" w:hanging="360"/>
      </w:pPr>
      <w:rPr>
        <w:rFonts w:ascii="Arial" w:hAnsi="Arial" w:hint="default"/>
      </w:rPr>
    </w:lvl>
    <w:lvl w:ilvl="7" w:tplc="8D4AEB6C" w:tentative="1">
      <w:start w:val="1"/>
      <w:numFmt w:val="bullet"/>
      <w:lvlText w:val="•"/>
      <w:lvlJc w:val="left"/>
      <w:pPr>
        <w:tabs>
          <w:tab w:val="num" w:pos="5760"/>
        </w:tabs>
        <w:ind w:left="5760" w:hanging="360"/>
      </w:pPr>
      <w:rPr>
        <w:rFonts w:ascii="Arial" w:hAnsi="Arial" w:hint="default"/>
      </w:rPr>
    </w:lvl>
    <w:lvl w:ilvl="8" w:tplc="56E06BB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8014A92"/>
    <w:multiLevelType w:val="hybridMultilevel"/>
    <w:tmpl w:val="1758145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6A0353FA"/>
    <w:multiLevelType w:val="hybridMultilevel"/>
    <w:tmpl w:val="B838F47A"/>
    <w:lvl w:ilvl="0" w:tplc="9A9E3F82">
      <w:start w:val="1"/>
      <w:numFmt w:val="decimal"/>
      <w:lvlText w:val="%1."/>
      <w:lvlJc w:val="left"/>
      <w:pPr>
        <w:tabs>
          <w:tab w:val="num" w:pos="720"/>
        </w:tabs>
        <w:ind w:left="720" w:hanging="360"/>
      </w:pPr>
    </w:lvl>
    <w:lvl w:ilvl="1" w:tplc="9D4275EC">
      <w:start w:val="3"/>
      <w:numFmt w:val="decimal"/>
      <w:lvlText w:val="%2."/>
      <w:lvlJc w:val="left"/>
      <w:pPr>
        <w:tabs>
          <w:tab w:val="num" w:pos="1440"/>
        </w:tabs>
        <w:ind w:left="1440" w:hanging="360"/>
      </w:pPr>
      <w:rPr>
        <w:rFonts w:hint="default"/>
        <w:color w:val="auto"/>
      </w:rPr>
    </w:lvl>
    <w:lvl w:ilvl="2" w:tplc="EB909B52">
      <w:start w:val="1"/>
      <w:numFmt w:val="decimal"/>
      <w:lvlText w:val="%3."/>
      <w:lvlJc w:val="left"/>
      <w:pPr>
        <w:tabs>
          <w:tab w:val="num" w:pos="2160"/>
        </w:tabs>
        <w:ind w:left="2160" w:hanging="360"/>
      </w:pPr>
    </w:lvl>
    <w:lvl w:ilvl="3" w:tplc="087AADDC">
      <w:start w:val="1"/>
      <w:numFmt w:val="decimal"/>
      <w:lvlText w:val="%4."/>
      <w:lvlJc w:val="left"/>
      <w:pPr>
        <w:tabs>
          <w:tab w:val="num" w:pos="2880"/>
        </w:tabs>
        <w:ind w:left="2880" w:hanging="360"/>
      </w:pPr>
    </w:lvl>
    <w:lvl w:ilvl="4" w:tplc="62A4BDDE" w:tentative="1">
      <w:start w:val="1"/>
      <w:numFmt w:val="decimal"/>
      <w:lvlText w:val="%5."/>
      <w:lvlJc w:val="left"/>
      <w:pPr>
        <w:tabs>
          <w:tab w:val="num" w:pos="3600"/>
        </w:tabs>
        <w:ind w:left="3600" w:hanging="360"/>
      </w:pPr>
    </w:lvl>
    <w:lvl w:ilvl="5" w:tplc="7722C0DA" w:tentative="1">
      <w:start w:val="1"/>
      <w:numFmt w:val="decimal"/>
      <w:lvlText w:val="%6."/>
      <w:lvlJc w:val="left"/>
      <w:pPr>
        <w:tabs>
          <w:tab w:val="num" w:pos="4320"/>
        </w:tabs>
        <w:ind w:left="4320" w:hanging="360"/>
      </w:pPr>
    </w:lvl>
    <w:lvl w:ilvl="6" w:tplc="E0166B9C" w:tentative="1">
      <w:start w:val="1"/>
      <w:numFmt w:val="decimal"/>
      <w:lvlText w:val="%7."/>
      <w:lvlJc w:val="left"/>
      <w:pPr>
        <w:tabs>
          <w:tab w:val="num" w:pos="5040"/>
        </w:tabs>
        <w:ind w:left="5040" w:hanging="360"/>
      </w:pPr>
    </w:lvl>
    <w:lvl w:ilvl="7" w:tplc="97E8354E" w:tentative="1">
      <w:start w:val="1"/>
      <w:numFmt w:val="decimal"/>
      <w:lvlText w:val="%8."/>
      <w:lvlJc w:val="left"/>
      <w:pPr>
        <w:tabs>
          <w:tab w:val="num" w:pos="5760"/>
        </w:tabs>
        <w:ind w:left="5760" w:hanging="360"/>
      </w:pPr>
    </w:lvl>
    <w:lvl w:ilvl="8" w:tplc="7A6625A0" w:tentative="1">
      <w:start w:val="1"/>
      <w:numFmt w:val="decimal"/>
      <w:lvlText w:val="%9."/>
      <w:lvlJc w:val="left"/>
      <w:pPr>
        <w:tabs>
          <w:tab w:val="num" w:pos="6480"/>
        </w:tabs>
        <w:ind w:left="6480" w:hanging="360"/>
      </w:pPr>
    </w:lvl>
  </w:abstractNum>
  <w:abstractNum w:abstractNumId="29" w15:restartNumberingAfterBreak="0">
    <w:nsid w:val="6A730252"/>
    <w:multiLevelType w:val="hybridMultilevel"/>
    <w:tmpl w:val="954048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54975"/>
    <w:multiLevelType w:val="hybridMultilevel"/>
    <w:tmpl w:val="8E1A1D48"/>
    <w:lvl w:ilvl="0" w:tplc="9A9E3F82">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color w:val="auto"/>
      </w:rPr>
    </w:lvl>
    <w:lvl w:ilvl="2" w:tplc="EB909B52">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62A4BDDE" w:tentative="1">
      <w:start w:val="1"/>
      <w:numFmt w:val="decimal"/>
      <w:lvlText w:val="%5."/>
      <w:lvlJc w:val="left"/>
      <w:pPr>
        <w:tabs>
          <w:tab w:val="num" w:pos="3600"/>
        </w:tabs>
        <w:ind w:left="3600" w:hanging="360"/>
      </w:pPr>
    </w:lvl>
    <w:lvl w:ilvl="5" w:tplc="7722C0DA" w:tentative="1">
      <w:start w:val="1"/>
      <w:numFmt w:val="decimal"/>
      <w:lvlText w:val="%6."/>
      <w:lvlJc w:val="left"/>
      <w:pPr>
        <w:tabs>
          <w:tab w:val="num" w:pos="4320"/>
        </w:tabs>
        <w:ind w:left="4320" w:hanging="360"/>
      </w:pPr>
    </w:lvl>
    <w:lvl w:ilvl="6" w:tplc="E0166B9C" w:tentative="1">
      <w:start w:val="1"/>
      <w:numFmt w:val="decimal"/>
      <w:lvlText w:val="%7."/>
      <w:lvlJc w:val="left"/>
      <w:pPr>
        <w:tabs>
          <w:tab w:val="num" w:pos="5040"/>
        </w:tabs>
        <w:ind w:left="5040" w:hanging="360"/>
      </w:pPr>
    </w:lvl>
    <w:lvl w:ilvl="7" w:tplc="97E8354E" w:tentative="1">
      <w:start w:val="1"/>
      <w:numFmt w:val="decimal"/>
      <w:lvlText w:val="%8."/>
      <w:lvlJc w:val="left"/>
      <w:pPr>
        <w:tabs>
          <w:tab w:val="num" w:pos="5760"/>
        </w:tabs>
        <w:ind w:left="5760" w:hanging="360"/>
      </w:pPr>
    </w:lvl>
    <w:lvl w:ilvl="8" w:tplc="7A6625A0" w:tentative="1">
      <w:start w:val="1"/>
      <w:numFmt w:val="decimal"/>
      <w:lvlText w:val="%9."/>
      <w:lvlJc w:val="left"/>
      <w:pPr>
        <w:tabs>
          <w:tab w:val="num" w:pos="6480"/>
        </w:tabs>
        <w:ind w:left="6480" w:hanging="360"/>
      </w:pPr>
    </w:lvl>
  </w:abstractNum>
  <w:abstractNum w:abstractNumId="31" w15:restartNumberingAfterBreak="0">
    <w:nsid w:val="6E952381"/>
    <w:multiLevelType w:val="hybridMultilevel"/>
    <w:tmpl w:val="A3ACAAA6"/>
    <w:lvl w:ilvl="0" w:tplc="9A9E3F82">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color w:val="auto"/>
      </w:rPr>
    </w:lvl>
    <w:lvl w:ilvl="2" w:tplc="EB909B52">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62A4BDDE" w:tentative="1">
      <w:start w:val="1"/>
      <w:numFmt w:val="decimal"/>
      <w:lvlText w:val="%5."/>
      <w:lvlJc w:val="left"/>
      <w:pPr>
        <w:tabs>
          <w:tab w:val="num" w:pos="3600"/>
        </w:tabs>
        <w:ind w:left="3600" w:hanging="360"/>
      </w:pPr>
    </w:lvl>
    <w:lvl w:ilvl="5" w:tplc="7722C0DA" w:tentative="1">
      <w:start w:val="1"/>
      <w:numFmt w:val="decimal"/>
      <w:lvlText w:val="%6."/>
      <w:lvlJc w:val="left"/>
      <w:pPr>
        <w:tabs>
          <w:tab w:val="num" w:pos="4320"/>
        </w:tabs>
        <w:ind w:left="4320" w:hanging="360"/>
      </w:pPr>
    </w:lvl>
    <w:lvl w:ilvl="6" w:tplc="E0166B9C" w:tentative="1">
      <w:start w:val="1"/>
      <w:numFmt w:val="decimal"/>
      <w:lvlText w:val="%7."/>
      <w:lvlJc w:val="left"/>
      <w:pPr>
        <w:tabs>
          <w:tab w:val="num" w:pos="5040"/>
        </w:tabs>
        <w:ind w:left="5040" w:hanging="360"/>
      </w:pPr>
    </w:lvl>
    <w:lvl w:ilvl="7" w:tplc="97E8354E" w:tentative="1">
      <w:start w:val="1"/>
      <w:numFmt w:val="decimal"/>
      <w:lvlText w:val="%8."/>
      <w:lvlJc w:val="left"/>
      <w:pPr>
        <w:tabs>
          <w:tab w:val="num" w:pos="5760"/>
        </w:tabs>
        <w:ind w:left="5760" w:hanging="360"/>
      </w:pPr>
    </w:lvl>
    <w:lvl w:ilvl="8" w:tplc="7A6625A0" w:tentative="1">
      <w:start w:val="1"/>
      <w:numFmt w:val="decimal"/>
      <w:lvlText w:val="%9."/>
      <w:lvlJc w:val="left"/>
      <w:pPr>
        <w:tabs>
          <w:tab w:val="num" w:pos="6480"/>
        </w:tabs>
        <w:ind w:left="6480" w:hanging="360"/>
      </w:pPr>
    </w:lvl>
  </w:abstractNum>
  <w:abstractNum w:abstractNumId="32" w15:restartNumberingAfterBreak="0">
    <w:nsid w:val="72E04C9C"/>
    <w:multiLevelType w:val="hybridMultilevel"/>
    <w:tmpl w:val="9B1AB9FC"/>
    <w:lvl w:ilvl="0" w:tplc="AA2E52D6">
      <w:start w:val="1"/>
      <w:numFmt w:val="bullet"/>
      <w:lvlText w:val="•"/>
      <w:lvlJc w:val="left"/>
      <w:pPr>
        <w:tabs>
          <w:tab w:val="num" w:pos="720"/>
        </w:tabs>
        <w:ind w:left="720" w:hanging="360"/>
      </w:pPr>
      <w:rPr>
        <w:rFonts w:ascii="Arial" w:hAnsi="Arial" w:hint="default"/>
      </w:rPr>
    </w:lvl>
    <w:lvl w:ilvl="1" w:tplc="73423C00">
      <w:start w:val="256"/>
      <w:numFmt w:val="bullet"/>
      <w:lvlText w:val="•"/>
      <w:lvlJc w:val="left"/>
      <w:pPr>
        <w:tabs>
          <w:tab w:val="num" w:pos="1440"/>
        </w:tabs>
        <w:ind w:left="1440" w:hanging="360"/>
      </w:pPr>
      <w:rPr>
        <w:rFonts w:ascii="Arial" w:hAnsi="Arial" w:hint="default"/>
      </w:rPr>
    </w:lvl>
    <w:lvl w:ilvl="2" w:tplc="3294B548" w:tentative="1">
      <w:start w:val="1"/>
      <w:numFmt w:val="bullet"/>
      <w:lvlText w:val="•"/>
      <w:lvlJc w:val="left"/>
      <w:pPr>
        <w:tabs>
          <w:tab w:val="num" w:pos="2160"/>
        </w:tabs>
        <w:ind w:left="2160" w:hanging="360"/>
      </w:pPr>
      <w:rPr>
        <w:rFonts w:ascii="Arial" w:hAnsi="Arial" w:hint="default"/>
      </w:rPr>
    </w:lvl>
    <w:lvl w:ilvl="3" w:tplc="1B6A2602" w:tentative="1">
      <w:start w:val="1"/>
      <w:numFmt w:val="bullet"/>
      <w:lvlText w:val="•"/>
      <w:lvlJc w:val="left"/>
      <w:pPr>
        <w:tabs>
          <w:tab w:val="num" w:pos="2880"/>
        </w:tabs>
        <w:ind w:left="2880" w:hanging="360"/>
      </w:pPr>
      <w:rPr>
        <w:rFonts w:ascii="Arial" w:hAnsi="Arial" w:hint="default"/>
      </w:rPr>
    </w:lvl>
    <w:lvl w:ilvl="4" w:tplc="61F21CE8" w:tentative="1">
      <w:start w:val="1"/>
      <w:numFmt w:val="bullet"/>
      <w:lvlText w:val="•"/>
      <w:lvlJc w:val="left"/>
      <w:pPr>
        <w:tabs>
          <w:tab w:val="num" w:pos="3600"/>
        </w:tabs>
        <w:ind w:left="3600" w:hanging="360"/>
      </w:pPr>
      <w:rPr>
        <w:rFonts w:ascii="Arial" w:hAnsi="Arial" w:hint="default"/>
      </w:rPr>
    </w:lvl>
    <w:lvl w:ilvl="5" w:tplc="463848F0" w:tentative="1">
      <w:start w:val="1"/>
      <w:numFmt w:val="bullet"/>
      <w:lvlText w:val="•"/>
      <w:lvlJc w:val="left"/>
      <w:pPr>
        <w:tabs>
          <w:tab w:val="num" w:pos="4320"/>
        </w:tabs>
        <w:ind w:left="4320" w:hanging="360"/>
      </w:pPr>
      <w:rPr>
        <w:rFonts w:ascii="Arial" w:hAnsi="Arial" w:hint="default"/>
      </w:rPr>
    </w:lvl>
    <w:lvl w:ilvl="6" w:tplc="B3BA916E" w:tentative="1">
      <w:start w:val="1"/>
      <w:numFmt w:val="bullet"/>
      <w:lvlText w:val="•"/>
      <w:lvlJc w:val="left"/>
      <w:pPr>
        <w:tabs>
          <w:tab w:val="num" w:pos="5040"/>
        </w:tabs>
        <w:ind w:left="5040" w:hanging="360"/>
      </w:pPr>
      <w:rPr>
        <w:rFonts w:ascii="Arial" w:hAnsi="Arial" w:hint="default"/>
      </w:rPr>
    </w:lvl>
    <w:lvl w:ilvl="7" w:tplc="CAD6FB6A" w:tentative="1">
      <w:start w:val="1"/>
      <w:numFmt w:val="bullet"/>
      <w:lvlText w:val="•"/>
      <w:lvlJc w:val="left"/>
      <w:pPr>
        <w:tabs>
          <w:tab w:val="num" w:pos="5760"/>
        </w:tabs>
        <w:ind w:left="5760" w:hanging="360"/>
      </w:pPr>
      <w:rPr>
        <w:rFonts w:ascii="Arial" w:hAnsi="Arial" w:hint="default"/>
      </w:rPr>
    </w:lvl>
    <w:lvl w:ilvl="8" w:tplc="C7E8A41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58B1793"/>
    <w:multiLevelType w:val="hybridMultilevel"/>
    <w:tmpl w:val="3918DD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041A02"/>
    <w:multiLevelType w:val="hybridMultilevel"/>
    <w:tmpl w:val="05920BAC"/>
    <w:lvl w:ilvl="0" w:tplc="04090003">
      <w:start w:val="1"/>
      <w:numFmt w:val="bullet"/>
      <w:lvlText w:val="o"/>
      <w:lvlJc w:val="left"/>
      <w:pPr>
        <w:ind w:left="1417" w:hanging="360"/>
      </w:pPr>
      <w:rPr>
        <w:rFonts w:ascii="Courier New" w:hAnsi="Courier New" w:cs="Courier New" w:hint="default"/>
      </w:rPr>
    </w:lvl>
    <w:lvl w:ilvl="1" w:tplc="04090003" w:tentative="1">
      <w:start w:val="1"/>
      <w:numFmt w:val="bullet"/>
      <w:lvlText w:val="o"/>
      <w:lvlJc w:val="left"/>
      <w:pPr>
        <w:ind w:left="2137" w:hanging="360"/>
      </w:pPr>
      <w:rPr>
        <w:rFonts w:ascii="Courier New" w:hAnsi="Courier New" w:cs="Courier New" w:hint="default"/>
      </w:rPr>
    </w:lvl>
    <w:lvl w:ilvl="2" w:tplc="04090005">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num w:numId="1">
    <w:abstractNumId w:val="28"/>
  </w:num>
  <w:num w:numId="2">
    <w:abstractNumId w:val="18"/>
  </w:num>
  <w:num w:numId="3">
    <w:abstractNumId w:val="10"/>
  </w:num>
  <w:num w:numId="4">
    <w:abstractNumId w:val="8"/>
  </w:num>
  <w:num w:numId="5">
    <w:abstractNumId w:val="30"/>
  </w:num>
  <w:num w:numId="6">
    <w:abstractNumId w:val="31"/>
  </w:num>
  <w:num w:numId="7">
    <w:abstractNumId w:val="15"/>
  </w:num>
  <w:num w:numId="8">
    <w:abstractNumId w:val="9"/>
  </w:num>
  <w:num w:numId="9">
    <w:abstractNumId w:val="14"/>
  </w:num>
  <w:num w:numId="10">
    <w:abstractNumId w:val="11"/>
  </w:num>
  <w:num w:numId="11">
    <w:abstractNumId w:val="27"/>
  </w:num>
  <w:num w:numId="12">
    <w:abstractNumId w:val="6"/>
  </w:num>
  <w:num w:numId="13">
    <w:abstractNumId w:val="12"/>
  </w:num>
  <w:num w:numId="14">
    <w:abstractNumId w:val="19"/>
  </w:num>
  <w:num w:numId="15">
    <w:abstractNumId w:val="16"/>
  </w:num>
  <w:num w:numId="16">
    <w:abstractNumId w:val="4"/>
  </w:num>
  <w:num w:numId="17">
    <w:abstractNumId w:val="21"/>
  </w:num>
  <w:num w:numId="18">
    <w:abstractNumId w:val="1"/>
  </w:num>
  <w:num w:numId="19">
    <w:abstractNumId w:val="32"/>
  </w:num>
  <w:num w:numId="20">
    <w:abstractNumId w:val="5"/>
  </w:num>
  <w:num w:numId="21">
    <w:abstractNumId w:val="26"/>
  </w:num>
  <w:num w:numId="22">
    <w:abstractNumId w:val="22"/>
  </w:num>
  <w:num w:numId="23">
    <w:abstractNumId w:val="17"/>
  </w:num>
  <w:num w:numId="24">
    <w:abstractNumId w:val="33"/>
  </w:num>
  <w:num w:numId="25">
    <w:abstractNumId w:val="2"/>
  </w:num>
  <w:num w:numId="26">
    <w:abstractNumId w:val="23"/>
  </w:num>
  <w:num w:numId="27">
    <w:abstractNumId w:val="20"/>
  </w:num>
  <w:num w:numId="28">
    <w:abstractNumId w:val="13"/>
  </w:num>
  <w:num w:numId="29">
    <w:abstractNumId w:val="0"/>
  </w:num>
  <w:num w:numId="30">
    <w:abstractNumId w:val="3"/>
  </w:num>
  <w:num w:numId="31">
    <w:abstractNumId w:val="24"/>
  </w:num>
  <w:num w:numId="32">
    <w:abstractNumId w:val="25"/>
  </w:num>
  <w:num w:numId="33">
    <w:abstractNumId w:val="29"/>
  </w:num>
  <w:num w:numId="34">
    <w:abstractNumId w:val="34"/>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355"/>
    <w:rsid w:val="000002E1"/>
    <w:rsid w:val="00001269"/>
    <w:rsid w:val="00002EB9"/>
    <w:rsid w:val="00004977"/>
    <w:rsid w:val="00006F91"/>
    <w:rsid w:val="00010A55"/>
    <w:rsid w:val="0001163B"/>
    <w:rsid w:val="00014560"/>
    <w:rsid w:val="00016D48"/>
    <w:rsid w:val="00016EF9"/>
    <w:rsid w:val="0002024E"/>
    <w:rsid w:val="00021681"/>
    <w:rsid w:val="000222B8"/>
    <w:rsid w:val="0002345E"/>
    <w:rsid w:val="00023AD7"/>
    <w:rsid w:val="00024F61"/>
    <w:rsid w:val="00025074"/>
    <w:rsid w:val="0002645A"/>
    <w:rsid w:val="00026481"/>
    <w:rsid w:val="000265A8"/>
    <w:rsid w:val="00026C30"/>
    <w:rsid w:val="0002767D"/>
    <w:rsid w:val="000327EB"/>
    <w:rsid w:val="0003571B"/>
    <w:rsid w:val="00040B9A"/>
    <w:rsid w:val="000411C3"/>
    <w:rsid w:val="00043F08"/>
    <w:rsid w:val="0004592C"/>
    <w:rsid w:val="00052138"/>
    <w:rsid w:val="000527BF"/>
    <w:rsid w:val="000555A2"/>
    <w:rsid w:val="00056C46"/>
    <w:rsid w:val="000610F6"/>
    <w:rsid w:val="00061152"/>
    <w:rsid w:val="00061408"/>
    <w:rsid w:val="00063CA7"/>
    <w:rsid w:val="00064B71"/>
    <w:rsid w:val="000661D1"/>
    <w:rsid w:val="000665A5"/>
    <w:rsid w:val="0007184B"/>
    <w:rsid w:val="00077B50"/>
    <w:rsid w:val="0008199D"/>
    <w:rsid w:val="000851DF"/>
    <w:rsid w:val="0008574C"/>
    <w:rsid w:val="00086A66"/>
    <w:rsid w:val="00090021"/>
    <w:rsid w:val="00090456"/>
    <w:rsid w:val="000913C7"/>
    <w:rsid w:val="000929F2"/>
    <w:rsid w:val="000A0B24"/>
    <w:rsid w:val="000A2218"/>
    <w:rsid w:val="000A2333"/>
    <w:rsid w:val="000A2F3D"/>
    <w:rsid w:val="000A5493"/>
    <w:rsid w:val="000A65AD"/>
    <w:rsid w:val="000A758E"/>
    <w:rsid w:val="000A79C7"/>
    <w:rsid w:val="000B003B"/>
    <w:rsid w:val="000B11AE"/>
    <w:rsid w:val="000B2A52"/>
    <w:rsid w:val="000B33A3"/>
    <w:rsid w:val="000B3501"/>
    <w:rsid w:val="000B5F1D"/>
    <w:rsid w:val="000B77FE"/>
    <w:rsid w:val="000B7CB4"/>
    <w:rsid w:val="000C04EB"/>
    <w:rsid w:val="000C115A"/>
    <w:rsid w:val="000C124F"/>
    <w:rsid w:val="000C28AD"/>
    <w:rsid w:val="000C2C07"/>
    <w:rsid w:val="000C31A2"/>
    <w:rsid w:val="000C3338"/>
    <w:rsid w:val="000C3747"/>
    <w:rsid w:val="000C5AEE"/>
    <w:rsid w:val="000D17E8"/>
    <w:rsid w:val="000D229B"/>
    <w:rsid w:val="000D3892"/>
    <w:rsid w:val="000D4054"/>
    <w:rsid w:val="000D4CA9"/>
    <w:rsid w:val="000D5095"/>
    <w:rsid w:val="000D677B"/>
    <w:rsid w:val="000D6E97"/>
    <w:rsid w:val="000E097D"/>
    <w:rsid w:val="000E1D3D"/>
    <w:rsid w:val="000E22FA"/>
    <w:rsid w:val="000E2B1B"/>
    <w:rsid w:val="000E3FF9"/>
    <w:rsid w:val="000E4E49"/>
    <w:rsid w:val="000E6BAC"/>
    <w:rsid w:val="000E6BED"/>
    <w:rsid w:val="000F0DC7"/>
    <w:rsid w:val="000F0F2D"/>
    <w:rsid w:val="000F1263"/>
    <w:rsid w:val="000F12CA"/>
    <w:rsid w:val="000F2A00"/>
    <w:rsid w:val="000F408A"/>
    <w:rsid w:val="000F6486"/>
    <w:rsid w:val="000F7D6C"/>
    <w:rsid w:val="00100F82"/>
    <w:rsid w:val="00101061"/>
    <w:rsid w:val="00101E02"/>
    <w:rsid w:val="001035BD"/>
    <w:rsid w:val="00103B78"/>
    <w:rsid w:val="00105986"/>
    <w:rsid w:val="00106BB9"/>
    <w:rsid w:val="00107D22"/>
    <w:rsid w:val="001109EB"/>
    <w:rsid w:val="001113C6"/>
    <w:rsid w:val="00112328"/>
    <w:rsid w:val="00112D95"/>
    <w:rsid w:val="00113B4E"/>
    <w:rsid w:val="00114CA5"/>
    <w:rsid w:val="001174C8"/>
    <w:rsid w:val="00117E29"/>
    <w:rsid w:val="00121B14"/>
    <w:rsid w:val="00123F9F"/>
    <w:rsid w:val="00124975"/>
    <w:rsid w:val="001249A9"/>
    <w:rsid w:val="00125105"/>
    <w:rsid w:val="00130FA6"/>
    <w:rsid w:val="00132A8C"/>
    <w:rsid w:val="00133662"/>
    <w:rsid w:val="00133AD5"/>
    <w:rsid w:val="001347C0"/>
    <w:rsid w:val="00135384"/>
    <w:rsid w:val="00136468"/>
    <w:rsid w:val="00136560"/>
    <w:rsid w:val="001375A6"/>
    <w:rsid w:val="0013795A"/>
    <w:rsid w:val="00140AA8"/>
    <w:rsid w:val="00141386"/>
    <w:rsid w:val="001422E8"/>
    <w:rsid w:val="001428A0"/>
    <w:rsid w:val="00142DA0"/>
    <w:rsid w:val="00143095"/>
    <w:rsid w:val="00145EDB"/>
    <w:rsid w:val="001465BA"/>
    <w:rsid w:val="001469D0"/>
    <w:rsid w:val="00147CA7"/>
    <w:rsid w:val="00151218"/>
    <w:rsid w:val="00152E8A"/>
    <w:rsid w:val="00153752"/>
    <w:rsid w:val="001572DD"/>
    <w:rsid w:val="00157DAB"/>
    <w:rsid w:val="00160CAD"/>
    <w:rsid w:val="001623C9"/>
    <w:rsid w:val="00165A5E"/>
    <w:rsid w:val="00166938"/>
    <w:rsid w:val="00167262"/>
    <w:rsid w:val="001715B7"/>
    <w:rsid w:val="0017474F"/>
    <w:rsid w:val="001803B2"/>
    <w:rsid w:val="001833CD"/>
    <w:rsid w:val="00187562"/>
    <w:rsid w:val="001906C1"/>
    <w:rsid w:val="0019283B"/>
    <w:rsid w:val="001929EA"/>
    <w:rsid w:val="0019315F"/>
    <w:rsid w:val="0019343E"/>
    <w:rsid w:val="0019396D"/>
    <w:rsid w:val="00193F69"/>
    <w:rsid w:val="00194DAF"/>
    <w:rsid w:val="001959DE"/>
    <w:rsid w:val="00195A65"/>
    <w:rsid w:val="001A1305"/>
    <w:rsid w:val="001A232A"/>
    <w:rsid w:val="001A2940"/>
    <w:rsid w:val="001A58DD"/>
    <w:rsid w:val="001A60E6"/>
    <w:rsid w:val="001A7A76"/>
    <w:rsid w:val="001A7F13"/>
    <w:rsid w:val="001A7F89"/>
    <w:rsid w:val="001B01A7"/>
    <w:rsid w:val="001B0779"/>
    <w:rsid w:val="001B3CD7"/>
    <w:rsid w:val="001B7D89"/>
    <w:rsid w:val="001C038F"/>
    <w:rsid w:val="001C17BB"/>
    <w:rsid w:val="001C3E69"/>
    <w:rsid w:val="001C480A"/>
    <w:rsid w:val="001C5819"/>
    <w:rsid w:val="001C73EB"/>
    <w:rsid w:val="001D0418"/>
    <w:rsid w:val="001D0EEC"/>
    <w:rsid w:val="001D12D1"/>
    <w:rsid w:val="001D6CD3"/>
    <w:rsid w:val="001E0118"/>
    <w:rsid w:val="001E19B9"/>
    <w:rsid w:val="001E33AF"/>
    <w:rsid w:val="001E33CF"/>
    <w:rsid w:val="001E39AA"/>
    <w:rsid w:val="001E4BB8"/>
    <w:rsid w:val="001E5DD1"/>
    <w:rsid w:val="001E6266"/>
    <w:rsid w:val="001E663A"/>
    <w:rsid w:val="001F176D"/>
    <w:rsid w:val="001F22C8"/>
    <w:rsid w:val="001F2B5D"/>
    <w:rsid w:val="001F3A41"/>
    <w:rsid w:val="001F3D1B"/>
    <w:rsid w:val="001F4614"/>
    <w:rsid w:val="001F4B47"/>
    <w:rsid w:val="001F4D2F"/>
    <w:rsid w:val="001F57C4"/>
    <w:rsid w:val="001F64C2"/>
    <w:rsid w:val="001F69F3"/>
    <w:rsid w:val="001F6B8A"/>
    <w:rsid w:val="00200EE1"/>
    <w:rsid w:val="0020243E"/>
    <w:rsid w:val="00202DC5"/>
    <w:rsid w:val="00203D83"/>
    <w:rsid w:val="00205618"/>
    <w:rsid w:val="00205B20"/>
    <w:rsid w:val="00205B67"/>
    <w:rsid w:val="00210676"/>
    <w:rsid w:val="00215C97"/>
    <w:rsid w:val="0021714B"/>
    <w:rsid w:val="00217E95"/>
    <w:rsid w:val="002207DE"/>
    <w:rsid w:val="00220C1C"/>
    <w:rsid w:val="00223E21"/>
    <w:rsid w:val="0022480F"/>
    <w:rsid w:val="00226A0C"/>
    <w:rsid w:val="0023100B"/>
    <w:rsid w:val="00231746"/>
    <w:rsid w:val="0023334D"/>
    <w:rsid w:val="00234485"/>
    <w:rsid w:val="002357E2"/>
    <w:rsid w:val="00235C45"/>
    <w:rsid w:val="00236B1B"/>
    <w:rsid w:val="00236E22"/>
    <w:rsid w:val="00237059"/>
    <w:rsid w:val="002406CC"/>
    <w:rsid w:val="0024145A"/>
    <w:rsid w:val="00241569"/>
    <w:rsid w:val="00241B96"/>
    <w:rsid w:val="00242D50"/>
    <w:rsid w:val="00243397"/>
    <w:rsid w:val="00243E87"/>
    <w:rsid w:val="00247DA9"/>
    <w:rsid w:val="00250A69"/>
    <w:rsid w:val="00252876"/>
    <w:rsid w:val="00253D02"/>
    <w:rsid w:val="00255189"/>
    <w:rsid w:val="002555DE"/>
    <w:rsid w:val="002563EC"/>
    <w:rsid w:val="00256FEF"/>
    <w:rsid w:val="0026193E"/>
    <w:rsid w:val="0026216E"/>
    <w:rsid w:val="002632FE"/>
    <w:rsid w:val="00263402"/>
    <w:rsid w:val="00263F91"/>
    <w:rsid w:val="00264004"/>
    <w:rsid w:val="00264DA6"/>
    <w:rsid w:val="002677F3"/>
    <w:rsid w:val="0027310E"/>
    <w:rsid w:val="002732ED"/>
    <w:rsid w:val="00274CB9"/>
    <w:rsid w:val="0027510A"/>
    <w:rsid w:val="00280B01"/>
    <w:rsid w:val="00282663"/>
    <w:rsid w:val="00282BA1"/>
    <w:rsid w:val="0028331D"/>
    <w:rsid w:val="00283853"/>
    <w:rsid w:val="00284992"/>
    <w:rsid w:val="0028583E"/>
    <w:rsid w:val="002933CA"/>
    <w:rsid w:val="00293CF6"/>
    <w:rsid w:val="00294C41"/>
    <w:rsid w:val="002A041C"/>
    <w:rsid w:val="002A10FF"/>
    <w:rsid w:val="002A11E1"/>
    <w:rsid w:val="002A2EC2"/>
    <w:rsid w:val="002A725D"/>
    <w:rsid w:val="002B0649"/>
    <w:rsid w:val="002B1B41"/>
    <w:rsid w:val="002B3949"/>
    <w:rsid w:val="002B3D38"/>
    <w:rsid w:val="002B40A6"/>
    <w:rsid w:val="002B4D32"/>
    <w:rsid w:val="002B5A2C"/>
    <w:rsid w:val="002B67A8"/>
    <w:rsid w:val="002C00D0"/>
    <w:rsid w:val="002C1124"/>
    <w:rsid w:val="002C35F3"/>
    <w:rsid w:val="002C4618"/>
    <w:rsid w:val="002C48E3"/>
    <w:rsid w:val="002C5F03"/>
    <w:rsid w:val="002C680E"/>
    <w:rsid w:val="002C6D60"/>
    <w:rsid w:val="002D3056"/>
    <w:rsid w:val="002D3BCC"/>
    <w:rsid w:val="002D5280"/>
    <w:rsid w:val="002D66CA"/>
    <w:rsid w:val="002D6DE4"/>
    <w:rsid w:val="002D7AEB"/>
    <w:rsid w:val="002E01E5"/>
    <w:rsid w:val="002E0D4D"/>
    <w:rsid w:val="002E1190"/>
    <w:rsid w:val="002E1AD8"/>
    <w:rsid w:val="002E210C"/>
    <w:rsid w:val="002F2100"/>
    <w:rsid w:val="002F2642"/>
    <w:rsid w:val="002F3B34"/>
    <w:rsid w:val="002F45E8"/>
    <w:rsid w:val="002F59A0"/>
    <w:rsid w:val="002F78E6"/>
    <w:rsid w:val="002F7BAA"/>
    <w:rsid w:val="003023AE"/>
    <w:rsid w:val="00302B92"/>
    <w:rsid w:val="00307A65"/>
    <w:rsid w:val="00307D39"/>
    <w:rsid w:val="003101E0"/>
    <w:rsid w:val="00310492"/>
    <w:rsid w:val="00310495"/>
    <w:rsid w:val="00312388"/>
    <w:rsid w:val="00314B6F"/>
    <w:rsid w:val="00316B92"/>
    <w:rsid w:val="00317592"/>
    <w:rsid w:val="00321ECF"/>
    <w:rsid w:val="003223AB"/>
    <w:rsid w:val="00324A2F"/>
    <w:rsid w:val="00324D9E"/>
    <w:rsid w:val="00326981"/>
    <w:rsid w:val="00326C10"/>
    <w:rsid w:val="00332E10"/>
    <w:rsid w:val="003340A6"/>
    <w:rsid w:val="00334CA1"/>
    <w:rsid w:val="00335D5C"/>
    <w:rsid w:val="0034275B"/>
    <w:rsid w:val="00344479"/>
    <w:rsid w:val="00346774"/>
    <w:rsid w:val="00346B0B"/>
    <w:rsid w:val="00346FFB"/>
    <w:rsid w:val="003502FF"/>
    <w:rsid w:val="00352654"/>
    <w:rsid w:val="003542B0"/>
    <w:rsid w:val="0035558F"/>
    <w:rsid w:val="00355BE9"/>
    <w:rsid w:val="00356EB2"/>
    <w:rsid w:val="00356FF4"/>
    <w:rsid w:val="003628A5"/>
    <w:rsid w:val="003638A1"/>
    <w:rsid w:val="00366F9E"/>
    <w:rsid w:val="003702A9"/>
    <w:rsid w:val="00371A20"/>
    <w:rsid w:val="0037229A"/>
    <w:rsid w:val="00372CC2"/>
    <w:rsid w:val="003750A7"/>
    <w:rsid w:val="00375E6C"/>
    <w:rsid w:val="0038008F"/>
    <w:rsid w:val="0038042A"/>
    <w:rsid w:val="003806B8"/>
    <w:rsid w:val="00380EB2"/>
    <w:rsid w:val="003917AD"/>
    <w:rsid w:val="00391D6D"/>
    <w:rsid w:val="003924A1"/>
    <w:rsid w:val="00393FF1"/>
    <w:rsid w:val="0039727B"/>
    <w:rsid w:val="003A0E64"/>
    <w:rsid w:val="003A2870"/>
    <w:rsid w:val="003A7234"/>
    <w:rsid w:val="003A7ACD"/>
    <w:rsid w:val="003A7D29"/>
    <w:rsid w:val="003B488C"/>
    <w:rsid w:val="003B5070"/>
    <w:rsid w:val="003B5392"/>
    <w:rsid w:val="003B5541"/>
    <w:rsid w:val="003B5842"/>
    <w:rsid w:val="003B72E2"/>
    <w:rsid w:val="003B740E"/>
    <w:rsid w:val="003C1D1D"/>
    <w:rsid w:val="003C5EF9"/>
    <w:rsid w:val="003C5FF2"/>
    <w:rsid w:val="003C66FB"/>
    <w:rsid w:val="003D120A"/>
    <w:rsid w:val="003D191B"/>
    <w:rsid w:val="003D290F"/>
    <w:rsid w:val="003D3F51"/>
    <w:rsid w:val="003D4FB5"/>
    <w:rsid w:val="003D7981"/>
    <w:rsid w:val="003D7B49"/>
    <w:rsid w:val="003E0440"/>
    <w:rsid w:val="003E1F21"/>
    <w:rsid w:val="003E25F5"/>
    <w:rsid w:val="003E2AB8"/>
    <w:rsid w:val="003E572D"/>
    <w:rsid w:val="003E6231"/>
    <w:rsid w:val="003F0D24"/>
    <w:rsid w:val="003F143C"/>
    <w:rsid w:val="003F3531"/>
    <w:rsid w:val="003F4461"/>
    <w:rsid w:val="003F4BA8"/>
    <w:rsid w:val="003F54B9"/>
    <w:rsid w:val="003F58EB"/>
    <w:rsid w:val="003F766A"/>
    <w:rsid w:val="003F7D92"/>
    <w:rsid w:val="00400D02"/>
    <w:rsid w:val="00401964"/>
    <w:rsid w:val="0040350B"/>
    <w:rsid w:val="004040D1"/>
    <w:rsid w:val="00410BC4"/>
    <w:rsid w:val="004114B8"/>
    <w:rsid w:val="004115D8"/>
    <w:rsid w:val="004139E6"/>
    <w:rsid w:val="004142E9"/>
    <w:rsid w:val="00414914"/>
    <w:rsid w:val="00414CE0"/>
    <w:rsid w:val="004159BC"/>
    <w:rsid w:val="0041618D"/>
    <w:rsid w:val="004174FB"/>
    <w:rsid w:val="00420747"/>
    <w:rsid w:val="00421DC2"/>
    <w:rsid w:val="00422196"/>
    <w:rsid w:val="00424C90"/>
    <w:rsid w:val="00425552"/>
    <w:rsid w:val="0043027D"/>
    <w:rsid w:val="00432394"/>
    <w:rsid w:val="00432F7B"/>
    <w:rsid w:val="00434090"/>
    <w:rsid w:val="004344FC"/>
    <w:rsid w:val="004361D7"/>
    <w:rsid w:val="004364F5"/>
    <w:rsid w:val="00440502"/>
    <w:rsid w:val="004412E9"/>
    <w:rsid w:val="00443C38"/>
    <w:rsid w:val="00444BE4"/>
    <w:rsid w:val="004456F3"/>
    <w:rsid w:val="004467F9"/>
    <w:rsid w:val="00447A88"/>
    <w:rsid w:val="0045053A"/>
    <w:rsid w:val="00450B29"/>
    <w:rsid w:val="00450D72"/>
    <w:rsid w:val="0045274D"/>
    <w:rsid w:val="00453DAE"/>
    <w:rsid w:val="004548B3"/>
    <w:rsid w:val="004560C2"/>
    <w:rsid w:val="004615FC"/>
    <w:rsid w:val="004616D0"/>
    <w:rsid w:val="00461BDD"/>
    <w:rsid w:val="0046555E"/>
    <w:rsid w:val="00465DD4"/>
    <w:rsid w:val="00466291"/>
    <w:rsid w:val="0046695C"/>
    <w:rsid w:val="004737A4"/>
    <w:rsid w:val="004760B1"/>
    <w:rsid w:val="00477D15"/>
    <w:rsid w:val="00477E50"/>
    <w:rsid w:val="00480792"/>
    <w:rsid w:val="00482BF1"/>
    <w:rsid w:val="0048414B"/>
    <w:rsid w:val="004854AF"/>
    <w:rsid w:val="004860DD"/>
    <w:rsid w:val="00486FAC"/>
    <w:rsid w:val="00487FCF"/>
    <w:rsid w:val="00491993"/>
    <w:rsid w:val="004929A8"/>
    <w:rsid w:val="00494112"/>
    <w:rsid w:val="00495ED5"/>
    <w:rsid w:val="004A097B"/>
    <w:rsid w:val="004A296E"/>
    <w:rsid w:val="004A399E"/>
    <w:rsid w:val="004A3DC4"/>
    <w:rsid w:val="004A448A"/>
    <w:rsid w:val="004A5D52"/>
    <w:rsid w:val="004A7A41"/>
    <w:rsid w:val="004A7B91"/>
    <w:rsid w:val="004A7F44"/>
    <w:rsid w:val="004B0094"/>
    <w:rsid w:val="004B00D2"/>
    <w:rsid w:val="004B01B5"/>
    <w:rsid w:val="004B0B4F"/>
    <w:rsid w:val="004B200A"/>
    <w:rsid w:val="004B3A0B"/>
    <w:rsid w:val="004B4007"/>
    <w:rsid w:val="004B6BA6"/>
    <w:rsid w:val="004B7111"/>
    <w:rsid w:val="004C1B4D"/>
    <w:rsid w:val="004C2710"/>
    <w:rsid w:val="004C3556"/>
    <w:rsid w:val="004C5AB5"/>
    <w:rsid w:val="004C6545"/>
    <w:rsid w:val="004C659D"/>
    <w:rsid w:val="004C6C55"/>
    <w:rsid w:val="004C7FA4"/>
    <w:rsid w:val="004D0815"/>
    <w:rsid w:val="004D1A35"/>
    <w:rsid w:val="004D1DC6"/>
    <w:rsid w:val="004D20BC"/>
    <w:rsid w:val="004D2247"/>
    <w:rsid w:val="004D3C23"/>
    <w:rsid w:val="004D42A0"/>
    <w:rsid w:val="004D43D5"/>
    <w:rsid w:val="004D7834"/>
    <w:rsid w:val="004E0CD3"/>
    <w:rsid w:val="004E1680"/>
    <w:rsid w:val="004E290F"/>
    <w:rsid w:val="004E3DC3"/>
    <w:rsid w:val="004E3E6F"/>
    <w:rsid w:val="004E400C"/>
    <w:rsid w:val="004E47F8"/>
    <w:rsid w:val="004E4DDE"/>
    <w:rsid w:val="004E5253"/>
    <w:rsid w:val="004E75E1"/>
    <w:rsid w:val="004F1549"/>
    <w:rsid w:val="004F75DD"/>
    <w:rsid w:val="005003AC"/>
    <w:rsid w:val="005012DC"/>
    <w:rsid w:val="00501549"/>
    <w:rsid w:val="00501EE0"/>
    <w:rsid w:val="00503551"/>
    <w:rsid w:val="00504F0F"/>
    <w:rsid w:val="00506E31"/>
    <w:rsid w:val="0050751E"/>
    <w:rsid w:val="00507C88"/>
    <w:rsid w:val="005127F1"/>
    <w:rsid w:val="00513E19"/>
    <w:rsid w:val="005157B6"/>
    <w:rsid w:val="00515B42"/>
    <w:rsid w:val="00516AA3"/>
    <w:rsid w:val="0051745D"/>
    <w:rsid w:val="005207DF"/>
    <w:rsid w:val="00520BCB"/>
    <w:rsid w:val="005210E1"/>
    <w:rsid w:val="00521AC8"/>
    <w:rsid w:val="00522F4F"/>
    <w:rsid w:val="005233A2"/>
    <w:rsid w:val="00526C8A"/>
    <w:rsid w:val="0052716B"/>
    <w:rsid w:val="00527ABD"/>
    <w:rsid w:val="0053010D"/>
    <w:rsid w:val="00530C06"/>
    <w:rsid w:val="00534783"/>
    <w:rsid w:val="00535335"/>
    <w:rsid w:val="00535724"/>
    <w:rsid w:val="005357DC"/>
    <w:rsid w:val="00536114"/>
    <w:rsid w:val="005367B0"/>
    <w:rsid w:val="00536F46"/>
    <w:rsid w:val="0053775F"/>
    <w:rsid w:val="00542923"/>
    <w:rsid w:val="00542C2B"/>
    <w:rsid w:val="005433B8"/>
    <w:rsid w:val="005451B2"/>
    <w:rsid w:val="00545442"/>
    <w:rsid w:val="00550051"/>
    <w:rsid w:val="0055012B"/>
    <w:rsid w:val="00551078"/>
    <w:rsid w:val="00551EDF"/>
    <w:rsid w:val="005527C6"/>
    <w:rsid w:val="00553F3F"/>
    <w:rsid w:val="00556798"/>
    <w:rsid w:val="005574F6"/>
    <w:rsid w:val="0056079C"/>
    <w:rsid w:val="00561675"/>
    <w:rsid w:val="005618CC"/>
    <w:rsid w:val="00562183"/>
    <w:rsid w:val="005624B8"/>
    <w:rsid w:val="005625DE"/>
    <w:rsid w:val="00563C0F"/>
    <w:rsid w:val="00564990"/>
    <w:rsid w:val="00565C8A"/>
    <w:rsid w:val="005667BC"/>
    <w:rsid w:val="0056697E"/>
    <w:rsid w:val="005677DE"/>
    <w:rsid w:val="00570484"/>
    <w:rsid w:val="00570BBB"/>
    <w:rsid w:val="005723F6"/>
    <w:rsid w:val="00573221"/>
    <w:rsid w:val="0057490B"/>
    <w:rsid w:val="00574BE5"/>
    <w:rsid w:val="00574F30"/>
    <w:rsid w:val="00575252"/>
    <w:rsid w:val="00576289"/>
    <w:rsid w:val="005763E2"/>
    <w:rsid w:val="0058064C"/>
    <w:rsid w:val="005823B7"/>
    <w:rsid w:val="005829CA"/>
    <w:rsid w:val="00583283"/>
    <w:rsid w:val="00583355"/>
    <w:rsid w:val="00586444"/>
    <w:rsid w:val="00586657"/>
    <w:rsid w:val="0058670E"/>
    <w:rsid w:val="00586F1C"/>
    <w:rsid w:val="00586F5D"/>
    <w:rsid w:val="00587203"/>
    <w:rsid w:val="00587337"/>
    <w:rsid w:val="00587857"/>
    <w:rsid w:val="00587C2C"/>
    <w:rsid w:val="005900B4"/>
    <w:rsid w:val="00590720"/>
    <w:rsid w:val="0059089E"/>
    <w:rsid w:val="00590AE8"/>
    <w:rsid w:val="00591521"/>
    <w:rsid w:val="0059287A"/>
    <w:rsid w:val="0059450A"/>
    <w:rsid w:val="00594AA1"/>
    <w:rsid w:val="005957D5"/>
    <w:rsid w:val="00595C5B"/>
    <w:rsid w:val="00596AB0"/>
    <w:rsid w:val="005A082F"/>
    <w:rsid w:val="005A0C01"/>
    <w:rsid w:val="005A1C16"/>
    <w:rsid w:val="005A4A81"/>
    <w:rsid w:val="005A4B8E"/>
    <w:rsid w:val="005A54BB"/>
    <w:rsid w:val="005A725A"/>
    <w:rsid w:val="005A7777"/>
    <w:rsid w:val="005B1775"/>
    <w:rsid w:val="005B1C63"/>
    <w:rsid w:val="005B263F"/>
    <w:rsid w:val="005B3E3B"/>
    <w:rsid w:val="005B6E9C"/>
    <w:rsid w:val="005B6F41"/>
    <w:rsid w:val="005C0087"/>
    <w:rsid w:val="005C230C"/>
    <w:rsid w:val="005C29BD"/>
    <w:rsid w:val="005C34CA"/>
    <w:rsid w:val="005C352A"/>
    <w:rsid w:val="005C3849"/>
    <w:rsid w:val="005C7572"/>
    <w:rsid w:val="005C7ACE"/>
    <w:rsid w:val="005C7C84"/>
    <w:rsid w:val="005D02DA"/>
    <w:rsid w:val="005D116B"/>
    <w:rsid w:val="005D26D7"/>
    <w:rsid w:val="005D2B93"/>
    <w:rsid w:val="005D3B72"/>
    <w:rsid w:val="005D4B22"/>
    <w:rsid w:val="005D77F6"/>
    <w:rsid w:val="005E02FA"/>
    <w:rsid w:val="005E0AC6"/>
    <w:rsid w:val="005E2670"/>
    <w:rsid w:val="005E3E8A"/>
    <w:rsid w:val="005E3F16"/>
    <w:rsid w:val="005E6C90"/>
    <w:rsid w:val="005F0D7E"/>
    <w:rsid w:val="005F137E"/>
    <w:rsid w:val="005F1FC7"/>
    <w:rsid w:val="00602551"/>
    <w:rsid w:val="00605D65"/>
    <w:rsid w:val="0060726A"/>
    <w:rsid w:val="00607392"/>
    <w:rsid w:val="006073BF"/>
    <w:rsid w:val="00610A54"/>
    <w:rsid w:val="00612ABA"/>
    <w:rsid w:val="00620AB5"/>
    <w:rsid w:val="00621CB6"/>
    <w:rsid w:val="00621CF4"/>
    <w:rsid w:val="006245E6"/>
    <w:rsid w:val="00625146"/>
    <w:rsid w:val="006262CA"/>
    <w:rsid w:val="00627213"/>
    <w:rsid w:val="00627DED"/>
    <w:rsid w:val="00632436"/>
    <w:rsid w:val="00632583"/>
    <w:rsid w:val="0063653E"/>
    <w:rsid w:val="006376CE"/>
    <w:rsid w:val="00640A84"/>
    <w:rsid w:val="00642752"/>
    <w:rsid w:val="00642908"/>
    <w:rsid w:val="00646277"/>
    <w:rsid w:val="006475DD"/>
    <w:rsid w:val="0064797D"/>
    <w:rsid w:val="00650B3E"/>
    <w:rsid w:val="00653057"/>
    <w:rsid w:val="00653595"/>
    <w:rsid w:val="0065370D"/>
    <w:rsid w:val="00653CED"/>
    <w:rsid w:val="00655F3A"/>
    <w:rsid w:val="006562AE"/>
    <w:rsid w:val="006601DA"/>
    <w:rsid w:val="00660736"/>
    <w:rsid w:val="00660BAA"/>
    <w:rsid w:val="00661401"/>
    <w:rsid w:val="00661CA4"/>
    <w:rsid w:val="006621AD"/>
    <w:rsid w:val="00662978"/>
    <w:rsid w:val="00662BCE"/>
    <w:rsid w:val="00662C64"/>
    <w:rsid w:val="006658AB"/>
    <w:rsid w:val="0066694E"/>
    <w:rsid w:val="00670E7D"/>
    <w:rsid w:val="00671295"/>
    <w:rsid w:val="006748D3"/>
    <w:rsid w:val="006768A0"/>
    <w:rsid w:val="00677068"/>
    <w:rsid w:val="006834B7"/>
    <w:rsid w:val="0068507A"/>
    <w:rsid w:val="00685108"/>
    <w:rsid w:val="0068539E"/>
    <w:rsid w:val="00685C96"/>
    <w:rsid w:val="00686391"/>
    <w:rsid w:val="00686954"/>
    <w:rsid w:val="00687552"/>
    <w:rsid w:val="00691F9A"/>
    <w:rsid w:val="006921F8"/>
    <w:rsid w:val="00692230"/>
    <w:rsid w:val="0069249A"/>
    <w:rsid w:val="00693E11"/>
    <w:rsid w:val="00694857"/>
    <w:rsid w:val="00695DC1"/>
    <w:rsid w:val="006975AE"/>
    <w:rsid w:val="00697727"/>
    <w:rsid w:val="00697BAC"/>
    <w:rsid w:val="006A142E"/>
    <w:rsid w:val="006A50E7"/>
    <w:rsid w:val="006A7153"/>
    <w:rsid w:val="006A71E3"/>
    <w:rsid w:val="006B0803"/>
    <w:rsid w:val="006B3206"/>
    <w:rsid w:val="006B34CA"/>
    <w:rsid w:val="006B6B00"/>
    <w:rsid w:val="006C0016"/>
    <w:rsid w:val="006C0422"/>
    <w:rsid w:val="006C1351"/>
    <w:rsid w:val="006C28E5"/>
    <w:rsid w:val="006C4292"/>
    <w:rsid w:val="006C5924"/>
    <w:rsid w:val="006C7DCF"/>
    <w:rsid w:val="006D109C"/>
    <w:rsid w:val="006D22D2"/>
    <w:rsid w:val="006D2757"/>
    <w:rsid w:val="006D2869"/>
    <w:rsid w:val="006D41B1"/>
    <w:rsid w:val="006D59FE"/>
    <w:rsid w:val="006D6794"/>
    <w:rsid w:val="006D7C12"/>
    <w:rsid w:val="006D7EAC"/>
    <w:rsid w:val="006E295C"/>
    <w:rsid w:val="006E4527"/>
    <w:rsid w:val="006E4C0A"/>
    <w:rsid w:val="006E6B9A"/>
    <w:rsid w:val="006E721A"/>
    <w:rsid w:val="006F14DE"/>
    <w:rsid w:val="006F1BBD"/>
    <w:rsid w:val="006F249A"/>
    <w:rsid w:val="006F2D86"/>
    <w:rsid w:val="006F2F5C"/>
    <w:rsid w:val="006F3316"/>
    <w:rsid w:val="006F3833"/>
    <w:rsid w:val="006F3888"/>
    <w:rsid w:val="006F5977"/>
    <w:rsid w:val="006F6E8C"/>
    <w:rsid w:val="006F70AC"/>
    <w:rsid w:val="006F796E"/>
    <w:rsid w:val="0070250E"/>
    <w:rsid w:val="0070541E"/>
    <w:rsid w:val="00706B50"/>
    <w:rsid w:val="00706D88"/>
    <w:rsid w:val="00707E1B"/>
    <w:rsid w:val="00710C75"/>
    <w:rsid w:val="0071163D"/>
    <w:rsid w:val="00711BFC"/>
    <w:rsid w:val="007136FE"/>
    <w:rsid w:val="00714CE7"/>
    <w:rsid w:val="00715EFA"/>
    <w:rsid w:val="00721040"/>
    <w:rsid w:val="00723977"/>
    <w:rsid w:val="00724768"/>
    <w:rsid w:val="00725718"/>
    <w:rsid w:val="0072677B"/>
    <w:rsid w:val="0072782D"/>
    <w:rsid w:val="00730788"/>
    <w:rsid w:val="00730C96"/>
    <w:rsid w:val="00733193"/>
    <w:rsid w:val="007334EE"/>
    <w:rsid w:val="00733D50"/>
    <w:rsid w:val="0073402C"/>
    <w:rsid w:val="0073413F"/>
    <w:rsid w:val="0073437A"/>
    <w:rsid w:val="00735014"/>
    <w:rsid w:val="0073508E"/>
    <w:rsid w:val="00736964"/>
    <w:rsid w:val="00736DFE"/>
    <w:rsid w:val="00737B2A"/>
    <w:rsid w:val="00740030"/>
    <w:rsid w:val="00745232"/>
    <w:rsid w:val="00746248"/>
    <w:rsid w:val="00750EBB"/>
    <w:rsid w:val="00750F1B"/>
    <w:rsid w:val="00751B73"/>
    <w:rsid w:val="007533E0"/>
    <w:rsid w:val="00753AC0"/>
    <w:rsid w:val="00754A39"/>
    <w:rsid w:val="0075574D"/>
    <w:rsid w:val="007577F7"/>
    <w:rsid w:val="00757BAC"/>
    <w:rsid w:val="00760BEA"/>
    <w:rsid w:val="00761C7C"/>
    <w:rsid w:val="00761D78"/>
    <w:rsid w:val="00762236"/>
    <w:rsid w:val="007623FE"/>
    <w:rsid w:val="00762DDF"/>
    <w:rsid w:val="00764CFA"/>
    <w:rsid w:val="00765A35"/>
    <w:rsid w:val="00765C9E"/>
    <w:rsid w:val="00766EE6"/>
    <w:rsid w:val="0076798C"/>
    <w:rsid w:val="007705C5"/>
    <w:rsid w:val="00772B01"/>
    <w:rsid w:val="007736A9"/>
    <w:rsid w:val="00773935"/>
    <w:rsid w:val="00774559"/>
    <w:rsid w:val="0077626D"/>
    <w:rsid w:val="0077710D"/>
    <w:rsid w:val="00781F5E"/>
    <w:rsid w:val="00782441"/>
    <w:rsid w:val="007835D6"/>
    <w:rsid w:val="00783CA0"/>
    <w:rsid w:val="00785984"/>
    <w:rsid w:val="007859F2"/>
    <w:rsid w:val="007862AA"/>
    <w:rsid w:val="00786700"/>
    <w:rsid w:val="007913A4"/>
    <w:rsid w:val="007931E8"/>
    <w:rsid w:val="00793D87"/>
    <w:rsid w:val="00793E0B"/>
    <w:rsid w:val="007950C4"/>
    <w:rsid w:val="00795D67"/>
    <w:rsid w:val="007A1644"/>
    <w:rsid w:val="007A2DA1"/>
    <w:rsid w:val="007A41D5"/>
    <w:rsid w:val="007A49B6"/>
    <w:rsid w:val="007A4E8D"/>
    <w:rsid w:val="007A5727"/>
    <w:rsid w:val="007B0EE4"/>
    <w:rsid w:val="007B1C99"/>
    <w:rsid w:val="007B404C"/>
    <w:rsid w:val="007B4889"/>
    <w:rsid w:val="007B4930"/>
    <w:rsid w:val="007B6ED5"/>
    <w:rsid w:val="007C0F28"/>
    <w:rsid w:val="007C1B67"/>
    <w:rsid w:val="007C45B2"/>
    <w:rsid w:val="007D29AE"/>
    <w:rsid w:val="007D6BF4"/>
    <w:rsid w:val="007D79DD"/>
    <w:rsid w:val="007D7C02"/>
    <w:rsid w:val="007E58B3"/>
    <w:rsid w:val="007E5D0D"/>
    <w:rsid w:val="007E7104"/>
    <w:rsid w:val="007F038A"/>
    <w:rsid w:val="007F105C"/>
    <w:rsid w:val="007F19AB"/>
    <w:rsid w:val="007F1F71"/>
    <w:rsid w:val="007F27C2"/>
    <w:rsid w:val="007F2E04"/>
    <w:rsid w:val="007F302E"/>
    <w:rsid w:val="007F324E"/>
    <w:rsid w:val="007F4123"/>
    <w:rsid w:val="007F48AA"/>
    <w:rsid w:val="007F5EDA"/>
    <w:rsid w:val="007F6740"/>
    <w:rsid w:val="007F7596"/>
    <w:rsid w:val="007F7B09"/>
    <w:rsid w:val="007F7DD5"/>
    <w:rsid w:val="00800F38"/>
    <w:rsid w:val="008011B7"/>
    <w:rsid w:val="00801906"/>
    <w:rsid w:val="0080327E"/>
    <w:rsid w:val="00804295"/>
    <w:rsid w:val="00804FB2"/>
    <w:rsid w:val="008051E1"/>
    <w:rsid w:val="00805EC8"/>
    <w:rsid w:val="008064A6"/>
    <w:rsid w:val="0080677C"/>
    <w:rsid w:val="00807D6F"/>
    <w:rsid w:val="008105F5"/>
    <w:rsid w:val="00811146"/>
    <w:rsid w:val="00812DE0"/>
    <w:rsid w:val="00812F4D"/>
    <w:rsid w:val="00813504"/>
    <w:rsid w:val="00815E0B"/>
    <w:rsid w:val="00822414"/>
    <w:rsid w:val="008254DC"/>
    <w:rsid w:val="00825D0A"/>
    <w:rsid w:val="00825D15"/>
    <w:rsid w:val="00825DFF"/>
    <w:rsid w:val="00826615"/>
    <w:rsid w:val="0083136F"/>
    <w:rsid w:val="008318EF"/>
    <w:rsid w:val="0083609A"/>
    <w:rsid w:val="0083702B"/>
    <w:rsid w:val="00837C59"/>
    <w:rsid w:val="00841408"/>
    <w:rsid w:val="00842E3B"/>
    <w:rsid w:val="00843AFD"/>
    <w:rsid w:val="00845161"/>
    <w:rsid w:val="00851A78"/>
    <w:rsid w:val="00852DFD"/>
    <w:rsid w:val="00857AB5"/>
    <w:rsid w:val="00860411"/>
    <w:rsid w:val="00860D89"/>
    <w:rsid w:val="00862681"/>
    <w:rsid w:val="00863E92"/>
    <w:rsid w:val="00864763"/>
    <w:rsid w:val="00866AC4"/>
    <w:rsid w:val="00866C6D"/>
    <w:rsid w:val="00866F18"/>
    <w:rsid w:val="00867C71"/>
    <w:rsid w:val="008703E2"/>
    <w:rsid w:val="008706D6"/>
    <w:rsid w:val="008720DB"/>
    <w:rsid w:val="00873259"/>
    <w:rsid w:val="00875578"/>
    <w:rsid w:val="00880089"/>
    <w:rsid w:val="00881490"/>
    <w:rsid w:val="008814BB"/>
    <w:rsid w:val="00881BE8"/>
    <w:rsid w:val="00881F14"/>
    <w:rsid w:val="00882289"/>
    <w:rsid w:val="008839B7"/>
    <w:rsid w:val="008843E3"/>
    <w:rsid w:val="008848E4"/>
    <w:rsid w:val="00884F00"/>
    <w:rsid w:val="0088656A"/>
    <w:rsid w:val="008867FF"/>
    <w:rsid w:val="00887378"/>
    <w:rsid w:val="00890D12"/>
    <w:rsid w:val="00894AFD"/>
    <w:rsid w:val="00896C93"/>
    <w:rsid w:val="00897090"/>
    <w:rsid w:val="008A120C"/>
    <w:rsid w:val="008A1CF8"/>
    <w:rsid w:val="008A2FFC"/>
    <w:rsid w:val="008A320E"/>
    <w:rsid w:val="008A5B20"/>
    <w:rsid w:val="008A62C8"/>
    <w:rsid w:val="008A63A8"/>
    <w:rsid w:val="008A67DB"/>
    <w:rsid w:val="008A7038"/>
    <w:rsid w:val="008A7D3F"/>
    <w:rsid w:val="008B1695"/>
    <w:rsid w:val="008B198C"/>
    <w:rsid w:val="008B3093"/>
    <w:rsid w:val="008B3098"/>
    <w:rsid w:val="008B732E"/>
    <w:rsid w:val="008C1D97"/>
    <w:rsid w:val="008C22D1"/>
    <w:rsid w:val="008C7329"/>
    <w:rsid w:val="008D059A"/>
    <w:rsid w:val="008D2585"/>
    <w:rsid w:val="008D2850"/>
    <w:rsid w:val="008D5177"/>
    <w:rsid w:val="008D5471"/>
    <w:rsid w:val="008D560E"/>
    <w:rsid w:val="008D575D"/>
    <w:rsid w:val="008D5C89"/>
    <w:rsid w:val="008D75D9"/>
    <w:rsid w:val="008D7CB1"/>
    <w:rsid w:val="008E129C"/>
    <w:rsid w:val="008E42F0"/>
    <w:rsid w:val="008E619E"/>
    <w:rsid w:val="008E6284"/>
    <w:rsid w:val="008E6AE2"/>
    <w:rsid w:val="008F10AF"/>
    <w:rsid w:val="008F1980"/>
    <w:rsid w:val="008F2807"/>
    <w:rsid w:val="008F3CCD"/>
    <w:rsid w:val="008F3D89"/>
    <w:rsid w:val="008F46C2"/>
    <w:rsid w:val="008F5728"/>
    <w:rsid w:val="008F6E75"/>
    <w:rsid w:val="008F783C"/>
    <w:rsid w:val="00903CE3"/>
    <w:rsid w:val="009041BA"/>
    <w:rsid w:val="009041C9"/>
    <w:rsid w:val="00905A62"/>
    <w:rsid w:val="00911A2D"/>
    <w:rsid w:val="00911D2D"/>
    <w:rsid w:val="00912026"/>
    <w:rsid w:val="0091211F"/>
    <w:rsid w:val="009131F2"/>
    <w:rsid w:val="00913A66"/>
    <w:rsid w:val="00914687"/>
    <w:rsid w:val="00914B71"/>
    <w:rsid w:val="0091567F"/>
    <w:rsid w:val="00915A1B"/>
    <w:rsid w:val="00916761"/>
    <w:rsid w:val="00917420"/>
    <w:rsid w:val="00917956"/>
    <w:rsid w:val="00920767"/>
    <w:rsid w:val="00924380"/>
    <w:rsid w:val="00930D61"/>
    <w:rsid w:val="009332F0"/>
    <w:rsid w:val="00933480"/>
    <w:rsid w:val="00933972"/>
    <w:rsid w:val="009341E1"/>
    <w:rsid w:val="009355E3"/>
    <w:rsid w:val="00936492"/>
    <w:rsid w:val="009366A2"/>
    <w:rsid w:val="00936A56"/>
    <w:rsid w:val="009417A8"/>
    <w:rsid w:val="009431EF"/>
    <w:rsid w:val="0094498E"/>
    <w:rsid w:val="00944FA1"/>
    <w:rsid w:val="00945BE1"/>
    <w:rsid w:val="00947D07"/>
    <w:rsid w:val="00947D1A"/>
    <w:rsid w:val="009519EB"/>
    <w:rsid w:val="00954AF5"/>
    <w:rsid w:val="00955333"/>
    <w:rsid w:val="00960969"/>
    <w:rsid w:val="00961859"/>
    <w:rsid w:val="00963B79"/>
    <w:rsid w:val="0096411E"/>
    <w:rsid w:val="009647A2"/>
    <w:rsid w:val="00965951"/>
    <w:rsid w:val="009679E5"/>
    <w:rsid w:val="009706B9"/>
    <w:rsid w:val="009711B3"/>
    <w:rsid w:val="00971BB7"/>
    <w:rsid w:val="009726F9"/>
    <w:rsid w:val="0097786B"/>
    <w:rsid w:val="00980213"/>
    <w:rsid w:val="00980E2E"/>
    <w:rsid w:val="009820F0"/>
    <w:rsid w:val="0098363F"/>
    <w:rsid w:val="0098745C"/>
    <w:rsid w:val="00987C32"/>
    <w:rsid w:val="0099047F"/>
    <w:rsid w:val="00993129"/>
    <w:rsid w:val="009943FE"/>
    <w:rsid w:val="00994F25"/>
    <w:rsid w:val="00995AF3"/>
    <w:rsid w:val="0099608A"/>
    <w:rsid w:val="00996DDD"/>
    <w:rsid w:val="009A070E"/>
    <w:rsid w:val="009A0F1C"/>
    <w:rsid w:val="009A1571"/>
    <w:rsid w:val="009A2E86"/>
    <w:rsid w:val="009A3301"/>
    <w:rsid w:val="009A3722"/>
    <w:rsid w:val="009A42AD"/>
    <w:rsid w:val="009A5F83"/>
    <w:rsid w:val="009A6A76"/>
    <w:rsid w:val="009B4CFB"/>
    <w:rsid w:val="009B5B74"/>
    <w:rsid w:val="009B6106"/>
    <w:rsid w:val="009B63D5"/>
    <w:rsid w:val="009B7027"/>
    <w:rsid w:val="009C3828"/>
    <w:rsid w:val="009C3C07"/>
    <w:rsid w:val="009C4C9E"/>
    <w:rsid w:val="009C5D2F"/>
    <w:rsid w:val="009C7B8F"/>
    <w:rsid w:val="009C7C19"/>
    <w:rsid w:val="009D2790"/>
    <w:rsid w:val="009D28E1"/>
    <w:rsid w:val="009D30E3"/>
    <w:rsid w:val="009D5DCB"/>
    <w:rsid w:val="009D65B6"/>
    <w:rsid w:val="009E0B9E"/>
    <w:rsid w:val="009E21F4"/>
    <w:rsid w:val="009E4771"/>
    <w:rsid w:val="009E5558"/>
    <w:rsid w:val="009E6913"/>
    <w:rsid w:val="009E6AA3"/>
    <w:rsid w:val="009E6DEC"/>
    <w:rsid w:val="009E7210"/>
    <w:rsid w:val="009F0878"/>
    <w:rsid w:val="009F17A2"/>
    <w:rsid w:val="009F22E4"/>
    <w:rsid w:val="009F2339"/>
    <w:rsid w:val="009F2CD3"/>
    <w:rsid w:val="009F333F"/>
    <w:rsid w:val="009F54B2"/>
    <w:rsid w:val="009F5B69"/>
    <w:rsid w:val="009F6041"/>
    <w:rsid w:val="009F6EF2"/>
    <w:rsid w:val="009F7E5C"/>
    <w:rsid w:val="009F7FDB"/>
    <w:rsid w:val="00A00140"/>
    <w:rsid w:val="00A015E1"/>
    <w:rsid w:val="00A016D4"/>
    <w:rsid w:val="00A020B5"/>
    <w:rsid w:val="00A021DD"/>
    <w:rsid w:val="00A03527"/>
    <w:rsid w:val="00A04DDE"/>
    <w:rsid w:val="00A07AD3"/>
    <w:rsid w:val="00A10B05"/>
    <w:rsid w:val="00A1238A"/>
    <w:rsid w:val="00A12CD7"/>
    <w:rsid w:val="00A14B57"/>
    <w:rsid w:val="00A15D0B"/>
    <w:rsid w:val="00A20105"/>
    <w:rsid w:val="00A203EE"/>
    <w:rsid w:val="00A22690"/>
    <w:rsid w:val="00A2483E"/>
    <w:rsid w:val="00A2640E"/>
    <w:rsid w:val="00A2649A"/>
    <w:rsid w:val="00A27076"/>
    <w:rsid w:val="00A307AE"/>
    <w:rsid w:val="00A34E69"/>
    <w:rsid w:val="00A35037"/>
    <w:rsid w:val="00A351A1"/>
    <w:rsid w:val="00A37387"/>
    <w:rsid w:val="00A37AED"/>
    <w:rsid w:val="00A4066F"/>
    <w:rsid w:val="00A41DFB"/>
    <w:rsid w:val="00A433FD"/>
    <w:rsid w:val="00A443BB"/>
    <w:rsid w:val="00A46AD5"/>
    <w:rsid w:val="00A46F6F"/>
    <w:rsid w:val="00A47C5C"/>
    <w:rsid w:val="00A47F53"/>
    <w:rsid w:val="00A47FD7"/>
    <w:rsid w:val="00A50B7D"/>
    <w:rsid w:val="00A51CEC"/>
    <w:rsid w:val="00A52012"/>
    <w:rsid w:val="00A5213C"/>
    <w:rsid w:val="00A555DD"/>
    <w:rsid w:val="00A556EA"/>
    <w:rsid w:val="00A55C53"/>
    <w:rsid w:val="00A5607B"/>
    <w:rsid w:val="00A56E62"/>
    <w:rsid w:val="00A61731"/>
    <w:rsid w:val="00A61E30"/>
    <w:rsid w:val="00A629D5"/>
    <w:rsid w:val="00A668CB"/>
    <w:rsid w:val="00A669FF"/>
    <w:rsid w:val="00A66ECC"/>
    <w:rsid w:val="00A6772F"/>
    <w:rsid w:val="00A7024C"/>
    <w:rsid w:val="00A70A27"/>
    <w:rsid w:val="00A7103E"/>
    <w:rsid w:val="00A7113E"/>
    <w:rsid w:val="00A714B4"/>
    <w:rsid w:val="00A728D9"/>
    <w:rsid w:val="00A743B0"/>
    <w:rsid w:val="00A759B9"/>
    <w:rsid w:val="00A75E49"/>
    <w:rsid w:val="00A76720"/>
    <w:rsid w:val="00A7759F"/>
    <w:rsid w:val="00A83176"/>
    <w:rsid w:val="00A83718"/>
    <w:rsid w:val="00A84D11"/>
    <w:rsid w:val="00A9189D"/>
    <w:rsid w:val="00A930F3"/>
    <w:rsid w:val="00A97A2E"/>
    <w:rsid w:val="00AA1D80"/>
    <w:rsid w:val="00AA1E0F"/>
    <w:rsid w:val="00AA3298"/>
    <w:rsid w:val="00AA4384"/>
    <w:rsid w:val="00AA505A"/>
    <w:rsid w:val="00AA6084"/>
    <w:rsid w:val="00AA65A2"/>
    <w:rsid w:val="00AA78BC"/>
    <w:rsid w:val="00AB1BCC"/>
    <w:rsid w:val="00AB1E99"/>
    <w:rsid w:val="00AB42AC"/>
    <w:rsid w:val="00AC32BD"/>
    <w:rsid w:val="00AC47C9"/>
    <w:rsid w:val="00AC77F2"/>
    <w:rsid w:val="00AD0F0F"/>
    <w:rsid w:val="00AD17E8"/>
    <w:rsid w:val="00AD2973"/>
    <w:rsid w:val="00AD347E"/>
    <w:rsid w:val="00AD361C"/>
    <w:rsid w:val="00AD4456"/>
    <w:rsid w:val="00AD4A53"/>
    <w:rsid w:val="00AD5574"/>
    <w:rsid w:val="00AD56E7"/>
    <w:rsid w:val="00AD6AF3"/>
    <w:rsid w:val="00AE1FB3"/>
    <w:rsid w:val="00AE4C69"/>
    <w:rsid w:val="00AE50A6"/>
    <w:rsid w:val="00AE5DF6"/>
    <w:rsid w:val="00AE6A37"/>
    <w:rsid w:val="00AF1B49"/>
    <w:rsid w:val="00AF3010"/>
    <w:rsid w:val="00AF4D07"/>
    <w:rsid w:val="00AF653D"/>
    <w:rsid w:val="00AF66EF"/>
    <w:rsid w:val="00AF70DE"/>
    <w:rsid w:val="00B02D60"/>
    <w:rsid w:val="00B04667"/>
    <w:rsid w:val="00B05990"/>
    <w:rsid w:val="00B05F64"/>
    <w:rsid w:val="00B0611E"/>
    <w:rsid w:val="00B06202"/>
    <w:rsid w:val="00B06237"/>
    <w:rsid w:val="00B0674A"/>
    <w:rsid w:val="00B10036"/>
    <w:rsid w:val="00B1017E"/>
    <w:rsid w:val="00B10750"/>
    <w:rsid w:val="00B10B0C"/>
    <w:rsid w:val="00B117FC"/>
    <w:rsid w:val="00B1242A"/>
    <w:rsid w:val="00B126DA"/>
    <w:rsid w:val="00B13720"/>
    <w:rsid w:val="00B13B64"/>
    <w:rsid w:val="00B15088"/>
    <w:rsid w:val="00B15CE0"/>
    <w:rsid w:val="00B16134"/>
    <w:rsid w:val="00B16885"/>
    <w:rsid w:val="00B20AAE"/>
    <w:rsid w:val="00B211A7"/>
    <w:rsid w:val="00B21BC3"/>
    <w:rsid w:val="00B21CC8"/>
    <w:rsid w:val="00B23148"/>
    <w:rsid w:val="00B236A1"/>
    <w:rsid w:val="00B242A0"/>
    <w:rsid w:val="00B24467"/>
    <w:rsid w:val="00B24AF8"/>
    <w:rsid w:val="00B25E86"/>
    <w:rsid w:val="00B2786A"/>
    <w:rsid w:val="00B3082B"/>
    <w:rsid w:val="00B3106E"/>
    <w:rsid w:val="00B337BF"/>
    <w:rsid w:val="00B33B08"/>
    <w:rsid w:val="00B34ADC"/>
    <w:rsid w:val="00B357E9"/>
    <w:rsid w:val="00B35B08"/>
    <w:rsid w:val="00B369FE"/>
    <w:rsid w:val="00B40743"/>
    <w:rsid w:val="00B40A8D"/>
    <w:rsid w:val="00B40D6F"/>
    <w:rsid w:val="00B43A30"/>
    <w:rsid w:val="00B44C7A"/>
    <w:rsid w:val="00B45279"/>
    <w:rsid w:val="00B512E8"/>
    <w:rsid w:val="00B5179F"/>
    <w:rsid w:val="00B532F2"/>
    <w:rsid w:val="00B53950"/>
    <w:rsid w:val="00B53B9F"/>
    <w:rsid w:val="00B53C41"/>
    <w:rsid w:val="00B55CBB"/>
    <w:rsid w:val="00B56085"/>
    <w:rsid w:val="00B56529"/>
    <w:rsid w:val="00B62E0C"/>
    <w:rsid w:val="00B6305E"/>
    <w:rsid w:val="00B63E5C"/>
    <w:rsid w:val="00B64A5A"/>
    <w:rsid w:val="00B67E46"/>
    <w:rsid w:val="00B744E4"/>
    <w:rsid w:val="00B76C57"/>
    <w:rsid w:val="00B76CE0"/>
    <w:rsid w:val="00B8059F"/>
    <w:rsid w:val="00B8166B"/>
    <w:rsid w:val="00B83003"/>
    <w:rsid w:val="00B83748"/>
    <w:rsid w:val="00B872E5"/>
    <w:rsid w:val="00B90B15"/>
    <w:rsid w:val="00B946C2"/>
    <w:rsid w:val="00BA0DB8"/>
    <w:rsid w:val="00BA13BE"/>
    <w:rsid w:val="00BA18CE"/>
    <w:rsid w:val="00BA49A4"/>
    <w:rsid w:val="00BB1CB2"/>
    <w:rsid w:val="00BB43D1"/>
    <w:rsid w:val="00BB4FAF"/>
    <w:rsid w:val="00BB5EEB"/>
    <w:rsid w:val="00BC0558"/>
    <w:rsid w:val="00BC0DCF"/>
    <w:rsid w:val="00BC115F"/>
    <w:rsid w:val="00BC2F47"/>
    <w:rsid w:val="00BC373F"/>
    <w:rsid w:val="00BC3A95"/>
    <w:rsid w:val="00BC4D68"/>
    <w:rsid w:val="00BC5F0B"/>
    <w:rsid w:val="00BC6C48"/>
    <w:rsid w:val="00BC6CC2"/>
    <w:rsid w:val="00BC73CD"/>
    <w:rsid w:val="00BC7C33"/>
    <w:rsid w:val="00BD02A2"/>
    <w:rsid w:val="00BD0AB8"/>
    <w:rsid w:val="00BD3E05"/>
    <w:rsid w:val="00BD50E7"/>
    <w:rsid w:val="00BD5667"/>
    <w:rsid w:val="00BD6E77"/>
    <w:rsid w:val="00BE1581"/>
    <w:rsid w:val="00BE1971"/>
    <w:rsid w:val="00BE1B43"/>
    <w:rsid w:val="00BE1D6E"/>
    <w:rsid w:val="00BE300D"/>
    <w:rsid w:val="00BE3DF2"/>
    <w:rsid w:val="00BE422F"/>
    <w:rsid w:val="00BF2D31"/>
    <w:rsid w:val="00BF4A5F"/>
    <w:rsid w:val="00C00134"/>
    <w:rsid w:val="00C04A47"/>
    <w:rsid w:val="00C04FF1"/>
    <w:rsid w:val="00C05412"/>
    <w:rsid w:val="00C06F7F"/>
    <w:rsid w:val="00C11A22"/>
    <w:rsid w:val="00C12468"/>
    <w:rsid w:val="00C12641"/>
    <w:rsid w:val="00C12AC1"/>
    <w:rsid w:val="00C13464"/>
    <w:rsid w:val="00C13D36"/>
    <w:rsid w:val="00C16B8C"/>
    <w:rsid w:val="00C1732D"/>
    <w:rsid w:val="00C201FE"/>
    <w:rsid w:val="00C20643"/>
    <w:rsid w:val="00C20F57"/>
    <w:rsid w:val="00C2117B"/>
    <w:rsid w:val="00C2160E"/>
    <w:rsid w:val="00C21C3C"/>
    <w:rsid w:val="00C24D75"/>
    <w:rsid w:val="00C27C66"/>
    <w:rsid w:val="00C27C9E"/>
    <w:rsid w:val="00C34192"/>
    <w:rsid w:val="00C34943"/>
    <w:rsid w:val="00C35C42"/>
    <w:rsid w:val="00C3650B"/>
    <w:rsid w:val="00C3718E"/>
    <w:rsid w:val="00C4001F"/>
    <w:rsid w:val="00C420C3"/>
    <w:rsid w:val="00C45FFB"/>
    <w:rsid w:val="00C46EDD"/>
    <w:rsid w:val="00C50501"/>
    <w:rsid w:val="00C51F4E"/>
    <w:rsid w:val="00C62016"/>
    <w:rsid w:val="00C63D98"/>
    <w:rsid w:val="00C64E9F"/>
    <w:rsid w:val="00C65159"/>
    <w:rsid w:val="00C657EF"/>
    <w:rsid w:val="00C6639E"/>
    <w:rsid w:val="00C6779C"/>
    <w:rsid w:val="00C67CEB"/>
    <w:rsid w:val="00C727F8"/>
    <w:rsid w:val="00C728C9"/>
    <w:rsid w:val="00C73EB2"/>
    <w:rsid w:val="00C740C8"/>
    <w:rsid w:val="00C758A6"/>
    <w:rsid w:val="00C766CC"/>
    <w:rsid w:val="00C76E16"/>
    <w:rsid w:val="00C77627"/>
    <w:rsid w:val="00C77D75"/>
    <w:rsid w:val="00C82188"/>
    <w:rsid w:val="00C82342"/>
    <w:rsid w:val="00C828BE"/>
    <w:rsid w:val="00C83152"/>
    <w:rsid w:val="00C866AC"/>
    <w:rsid w:val="00C866DC"/>
    <w:rsid w:val="00C90CF9"/>
    <w:rsid w:val="00C90ECC"/>
    <w:rsid w:val="00C921B1"/>
    <w:rsid w:val="00C9441C"/>
    <w:rsid w:val="00C96066"/>
    <w:rsid w:val="00C9684E"/>
    <w:rsid w:val="00CA1C67"/>
    <w:rsid w:val="00CA2484"/>
    <w:rsid w:val="00CA3CCD"/>
    <w:rsid w:val="00CA4CDE"/>
    <w:rsid w:val="00CA5AEE"/>
    <w:rsid w:val="00CA77C5"/>
    <w:rsid w:val="00CB0CA7"/>
    <w:rsid w:val="00CB1A9C"/>
    <w:rsid w:val="00CB2920"/>
    <w:rsid w:val="00CB2B16"/>
    <w:rsid w:val="00CB3707"/>
    <w:rsid w:val="00CB5C2A"/>
    <w:rsid w:val="00CB6ACD"/>
    <w:rsid w:val="00CC0251"/>
    <w:rsid w:val="00CC0AAD"/>
    <w:rsid w:val="00CC0FA5"/>
    <w:rsid w:val="00CC3BD8"/>
    <w:rsid w:val="00CC3DF4"/>
    <w:rsid w:val="00CC4C12"/>
    <w:rsid w:val="00CC4EBF"/>
    <w:rsid w:val="00CC6B8D"/>
    <w:rsid w:val="00CD0036"/>
    <w:rsid w:val="00CD01C4"/>
    <w:rsid w:val="00CD1AB7"/>
    <w:rsid w:val="00CD1ACE"/>
    <w:rsid w:val="00CD23B8"/>
    <w:rsid w:val="00CD26DD"/>
    <w:rsid w:val="00CD2C69"/>
    <w:rsid w:val="00CD3BA0"/>
    <w:rsid w:val="00CD5933"/>
    <w:rsid w:val="00CE284A"/>
    <w:rsid w:val="00CE4494"/>
    <w:rsid w:val="00CE5459"/>
    <w:rsid w:val="00CE561D"/>
    <w:rsid w:val="00CE58D2"/>
    <w:rsid w:val="00CE6CCF"/>
    <w:rsid w:val="00CE7030"/>
    <w:rsid w:val="00CE7228"/>
    <w:rsid w:val="00CF00CE"/>
    <w:rsid w:val="00CF0C7E"/>
    <w:rsid w:val="00CF22A8"/>
    <w:rsid w:val="00CF2D8E"/>
    <w:rsid w:val="00CF375A"/>
    <w:rsid w:val="00CF3989"/>
    <w:rsid w:val="00CF3A2D"/>
    <w:rsid w:val="00CF74BE"/>
    <w:rsid w:val="00CF7924"/>
    <w:rsid w:val="00D00049"/>
    <w:rsid w:val="00D02105"/>
    <w:rsid w:val="00D02FC5"/>
    <w:rsid w:val="00D0331E"/>
    <w:rsid w:val="00D03A86"/>
    <w:rsid w:val="00D05516"/>
    <w:rsid w:val="00D05BD9"/>
    <w:rsid w:val="00D06948"/>
    <w:rsid w:val="00D06BC6"/>
    <w:rsid w:val="00D06BD0"/>
    <w:rsid w:val="00D06C6A"/>
    <w:rsid w:val="00D128A6"/>
    <w:rsid w:val="00D12F20"/>
    <w:rsid w:val="00D1586C"/>
    <w:rsid w:val="00D1626B"/>
    <w:rsid w:val="00D16AE5"/>
    <w:rsid w:val="00D1701A"/>
    <w:rsid w:val="00D21266"/>
    <w:rsid w:val="00D2226E"/>
    <w:rsid w:val="00D226A2"/>
    <w:rsid w:val="00D22C36"/>
    <w:rsid w:val="00D232AD"/>
    <w:rsid w:val="00D2334F"/>
    <w:rsid w:val="00D238BD"/>
    <w:rsid w:val="00D2461A"/>
    <w:rsid w:val="00D24F1F"/>
    <w:rsid w:val="00D25882"/>
    <w:rsid w:val="00D272B6"/>
    <w:rsid w:val="00D27A3A"/>
    <w:rsid w:val="00D27F78"/>
    <w:rsid w:val="00D30073"/>
    <w:rsid w:val="00D34686"/>
    <w:rsid w:val="00D360AB"/>
    <w:rsid w:val="00D36440"/>
    <w:rsid w:val="00D371B7"/>
    <w:rsid w:val="00D374A4"/>
    <w:rsid w:val="00D377A3"/>
    <w:rsid w:val="00D37925"/>
    <w:rsid w:val="00D402E6"/>
    <w:rsid w:val="00D40D2F"/>
    <w:rsid w:val="00D430D9"/>
    <w:rsid w:val="00D5020D"/>
    <w:rsid w:val="00D50E04"/>
    <w:rsid w:val="00D56D29"/>
    <w:rsid w:val="00D61683"/>
    <w:rsid w:val="00D61D1B"/>
    <w:rsid w:val="00D61F6B"/>
    <w:rsid w:val="00D6543D"/>
    <w:rsid w:val="00D655E7"/>
    <w:rsid w:val="00D66B60"/>
    <w:rsid w:val="00D66FC2"/>
    <w:rsid w:val="00D71160"/>
    <w:rsid w:val="00D7278D"/>
    <w:rsid w:val="00D7294B"/>
    <w:rsid w:val="00D7461C"/>
    <w:rsid w:val="00D74A48"/>
    <w:rsid w:val="00D75421"/>
    <w:rsid w:val="00D75D4F"/>
    <w:rsid w:val="00D768D0"/>
    <w:rsid w:val="00D77BD2"/>
    <w:rsid w:val="00D80029"/>
    <w:rsid w:val="00D8012B"/>
    <w:rsid w:val="00D80A94"/>
    <w:rsid w:val="00D80ABA"/>
    <w:rsid w:val="00D80FE2"/>
    <w:rsid w:val="00D81193"/>
    <w:rsid w:val="00D8133F"/>
    <w:rsid w:val="00D81535"/>
    <w:rsid w:val="00D81E44"/>
    <w:rsid w:val="00D82D52"/>
    <w:rsid w:val="00D873E1"/>
    <w:rsid w:val="00D87E7D"/>
    <w:rsid w:val="00D916DC"/>
    <w:rsid w:val="00D91DAE"/>
    <w:rsid w:val="00D92A29"/>
    <w:rsid w:val="00D9581E"/>
    <w:rsid w:val="00D958AF"/>
    <w:rsid w:val="00D968E7"/>
    <w:rsid w:val="00D97DAB"/>
    <w:rsid w:val="00DA358B"/>
    <w:rsid w:val="00DA4394"/>
    <w:rsid w:val="00DA513D"/>
    <w:rsid w:val="00DA5724"/>
    <w:rsid w:val="00DB1E93"/>
    <w:rsid w:val="00DB1F76"/>
    <w:rsid w:val="00DB21FC"/>
    <w:rsid w:val="00DB3124"/>
    <w:rsid w:val="00DC47CF"/>
    <w:rsid w:val="00DC4DCB"/>
    <w:rsid w:val="00DD0AE0"/>
    <w:rsid w:val="00DD0D45"/>
    <w:rsid w:val="00DD2D30"/>
    <w:rsid w:val="00DD367E"/>
    <w:rsid w:val="00DD3E28"/>
    <w:rsid w:val="00DD4825"/>
    <w:rsid w:val="00DD68D3"/>
    <w:rsid w:val="00DE19A3"/>
    <w:rsid w:val="00DE2F75"/>
    <w:rsid w:val="00DE3040"/>
    <w:rsid w:val="00DE5993"/>
    <w:rsid w:val="00DE6E0D"/>
    <w:rsid w:val="00DE7980"/>
    <w:rsid w:val="00DF31B1"/>
    <w:rsid w:val="00DF4910"/>
    <w:rsid w:val="00DF514B"/>
    <w:rsid w:val="00DF5887"/>
    <w:rsid w:val="00DF5A86"/>
    <w:rsid w:val="00E00189"/>
    <w:rsid w:val="00E010F8"/>
    <w:rsid w:val="00E0263D"/>
    <w:rsid w:val="00E02E3F"/>
    <w:rsid w:val="00E03BF5"/>
    <w:rsid w:val="00E042DB"/>
    <w:rsid w:val="00E04639"/>
    <w:rsid w:val="00E062F6"/>
    <w:rsid w:val="00E1199B"/>
    <w:rsid w:val="00E1266E"/>
    <w:rsid w:val="00E13809"/>
    <w:rsid w:val="00E142B5"/>
    <w:rsid w:val="00E1440D"/>
    <w:rsid w:val="00E14B5B"/>
    <w:rsid w:val="00E14CCC"/>
    <w:rsid w:val="00E209AD"/>
    <w:rsid w:val="00E21E00"/>
    <w:rsid w:val="00E22242"/>
    <w:rsid w:val="00E2351F"/>
    <w:rsid w:val="00E258D7"/>
    <w:rsid w:val="00E26455"/>
    <w:rsid w:val="00E27D63"/>
    <w:rsid w:val="00E30084"/>
    <w:rsid w:val="00E31C7B"/>
    <w:rsid w:val="00E31DFC"/>
    <w:rsid w:val="00E34D15"/>
    <w:rsid w:val="00E35AC9"/>
    <w:rsid w:val="00E360C1"/>
    <w:rsid w:val="00E378FB"/>
    <w:rsid w:val="00E37C06"/>
    <w:rsid w:val="00E43FA6"/>
    <w:rsid w:val="00E45E92"/>
    <w:rsid w:val="00E46621"/>
    <w:rsid w:val="00E46ADE"/>
    <w:rsid w:val="00E51F1C"/>
    <w:rsid w:val="00E530E0"/>
    <w:rsid w:val="00E54138"/>
    <w:rsid w:val="00E55D4C"/>
    <w:rsid w:val="00E62A93"/>
    <w:rsid w:val="00E66945"/>
    <w:rsid w:val="00E704D1"/>
    <w:rsid w:val="00E754B6"/>
    <w:rsid w:val="00E77160"/>
    <w:rsid w:val="00E77356"/>
    <w:rsid w:val="00E778DD"/>
    <w:rsid w:val="00E806B9"/>
    <w:rsid w:val="00E81812"/>
    <w:rsid w:val="00E829A1"/>
    <w:rsid w:val="00E833A4"/>
    <w:rsid w:val="00E84C30"/>
    <w:rsid w:val="00E84FAC"/>
    <w:rsid w:val="00E85442"/>
    <w:rsid w:val="00E862E6"/>
    <w:rsid w:val="00E8697D"/>
    <w:rsid w:val="00E87658"/>
    <w:rsid w:val="00E87B0C"/>
    <w:rsid w:val="00E91488"/>
    <w:rsid w:val="00E92D6B"/>
    <w:rsid w:val="00E934FF"/>
    <w:rsid w:val="00E957B3"/>
    <w:rsid w:val="00E96967"/>
    <w:rsid w:val="00E97614"/>
    <w:rsid w:val="00EA7187"/>
    <w:rsid w:val="00EA718C"/>
    <w:rsid w:val="00EA73A8"/>
    <w:rsid w:val="00EB289A"/>
    <w:rsid w:val="00EB415E"/>
    <w:rsid w:val="00EB5ABB"/>
    <w:rsid w:val="00EC0A43"/>
    <w:rsid w:val="00EC1C03"/>
    <w:rsid w:val="00EC2AD5"/>
    <w:rsid w:val="00EC2BFC"/>
    <w:rsid w:val="00EC2C74"/>
    <w:rsid w:val="00EC3572"/>
    <w:rsid w:val="00EC4648"/>
    <w:rsid w:val="00EC5A83"/>
    <w:rsid w:val="00EC63C1"/>
    <w:rsid w:val="00EC6678"/>
    <w:rsid w:val="00ED08D7"/>
    <w:rsid w:val="00ED21DE"/>
    <w:rsid w:val="00ED26B7"/>
    <w:rsid w:val="00ED3C29"/>
    <w:rsid w:val="00ED59C1"/>
    <w:rsid w:val="00ED7152"/>
    <w:rsid w:val="00ED735C"/>
    <w:rsid w:val="00ED782D"/>
    <w:rsid w:val="00EE0689"/>
    <w:rsid w:val="00EE60D2"/>
    <w:rsid w:val="00EE6BA4"/>
    <w:rsid w:val="00EE731D"/>
    <w:rsid w:val="00EF0D07"/>
    <w:rsid w:val="00EF1154"/>
    <w:rsid w:val="00EF41CD"/>
    <w:rsid w:val="00EF48DD"/>
    <w:rsid w:val="00F00A52"/>
    <w:rsid w:val="00F0107E"/>
    <w:rsid w:val="00F029B1"/>
    <w:rsid w:val="00F032CF"/>
    <w:rsid w:val="00F044FB"/>
    <w:rsid w:val="00F04C65"/>
    <w:rsid w:val="00F05BD9"/>
    <w:rsid w:val="00F07699"/>
    <w:rsid w:val="00F101C0"/>
    <w:rsid w:val="00F126ED"/>
    <w:rsid w:val="00F12F43"/>
    <w:rsid w:val="00F1357E"/>
    <w:rsid w:val="00F135CC"/>
    <w:rsid w:val="00F13810"/>
    <w:rsid w:val="00F13EBD"/>
    <w:rsid w:val="00F201BF"/>
    <w:rsid w:val="00F205E5"/>
    <w:rsid w:val="00F20C9C"/>
    <w:rsid w:val="00F21B81"/>
    <w:rsid w:val="00F23E05"/>
    <w:rsid w:val="00F24C39"/>
    <w:rsid w:val="00F2686D"/>
    <w:rsid w:val="00F26C2A"/>
    <w:rsid w:val="00F271D2"/>
    <w:rsid w:val="00F275AE"/>
    <w:rsid w:val="00F276C2"/>
    <w:rsid w:val="00F31B5F"/>
    <w:rsid w:val="00F3263B"/>
    <w:rsid w:val="00F33EE4"/>
    <w:rsid w:val="00F341A0"/>
    <w:rsid w:val="00F34DA3"/>
    <w:rsid w:val="00F378B3"/>
    <w:rsid w:val="00F4076B"/>
    <w:rsid w:val="00F41340"/>
    <w:rsid w:val="00F416CE"/>
    <w:rsid w:val="00F44B26"/>
    <w:rsid w:val="00F45FED"/>
    <w:rsid w:val="00F50BBA"/>
    <w:rsid w:val="00F50EF5"/>
    <w:rsid w:val="00F51842"/>
    <w:rsid w:val="00F54F6A"/>
    <w:rsid w:val="00F56C38"/>
    <w:rsid w:val="00F62BD1"/>
    <w:rsid w:val="00F62FE3"/>
    <w:rsid w:val="00F64EAF"/>
    <w:rsid w:val="00F657FB"/>
    <w:rsid w:val="00F67473"/>
    <w:rsid w:val="00F70016"/>
    <w:rsid w:val="00F72559"/>
    <w:rsid w:val="00F728D9"/>
    <w:rsid w:val="00F75820"/>
    <w:rsid w:val="00F76364"/>
    <w:rsid w:val="00F772F6"/>
    <w:rsid w:val="00F80F40"/>
    <w:rsid w:val="00F8182D"/>
    <w:rsid w:val="00F81B03"/>
    <w:rsid w:val="00F8250C"/>
    <w:rsid w:val="00F82F26"/>
    <w:rsid w:val="00F83875"/>
    <w:rsid w:val="00F84AC0"/>
    <w:rsid w:val="00F875FC"/>
    <w:rsid w:val="00F910E2"/>
    <w:rsid w:val="00F92903"/>
    <w:rsid w:val="00F92C7A"/>
    <w:rsid w:val="00F92C96"/>
    <w:rsid w:val="00F96420"/>
    <w:rsid w:val="00F979CD"/>
    <w:rsid w:val="00FA0EE1"/>
    <w:rsid w:val="00FA199A"/>
    <w:rsid w:val="00FA1CBD"/>
    <w:rsid w:val="00FA440B"/>
    <w:rsid w:val="00FA4576"/>
    <w:rsid w:val="00FA7A0E"/>
    <w:rsid w:val="00FB1059"/>
    <w:rsid w:val="00FB12F6"/>
    <w:rsid w:val="00FB2B18"/>
    <w:rsid w:val="00FB2E7F"/>
    <w:rsid w:val="00FB4894"/>
    <w:rsid w:val="00FB521D"/>
    <w:rsid w:val="00FB6C53"/>
    <w:rsid w:val="00FB6E1C"/>
    <w:rsid w:val="00FB79B8"/>
    <w:rsid w:val="00FC2928"/>
    <w:rsid w:val="00FC3A1F"/>
    <w:rsid w:val="00FC71AE"/>
    <w:rsid w:val="00FD048E"/>
    <w:rsid w:val="00FD0AE7"/>
    <w:rsid w:val="00FD19EE"/>
    <w:rsid w:val="00FD2537"/>
    <w:rsid w:val="00FD656B"/>
    <w:rsid w:val="00FE37A0"/>
    <w:rsid w:val="00FE4933"/>
    <w:rsid w:val="00FE5084"/>
    <w:rsid w:val="00FE6396"/>
    <w:rsid w:val="00FE7752"/>
    <w:rsid w:val="00FF3019"/>
    <w:rsid w:val="00FF3595"/>
    <w:rsid w:val="00FF434E"/>
    <w:rsid w:val="00FF4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91F4F"/>
  <w15:chartTrackingRefBased/>
  <w15:docId w15:val="{1F8FE177-105F-4E24-A611-69919340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uiPriority w:val="9"/>
    <w:qFormat/>
    <w:rsid w:val="00583355"/>
    <w:pPr>
      <w:keepNext/>
      <w:tabs>
        <w:tab w:val="right" w:pos="8640"/>
      </w:tabs>
      <w:spacing w:line="480" w:lineRule="auto"/>
      <w:jc w:val="center"/>
      <w:outlineLvl w:val="0"/>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83355"/>
    <w:pPr>
      <w:tabs>
        <w:tab w:val="right" w:pos="8640"/>
      </w:tabs>
      <w:spacing w:line="480" w:lineRule="auto"/>
      <w:ind w:firstLine="720"/>
    </w:pPr>
  </w:style>
  <w:style w:type="paragraph" w:customStyle="1" w:styleId="SectionHeading">
    <w:name w:val="SectionHeading"/>
    <w:rsid w:val="00583355"/>
    <w:pPr>
      <w:keepNext/>
      <w:pageBreakBefore/>
      <w:spacing w:line="480" w:lineRule="auto"/>
      <w:jc w:val="center"/>
    </w:pPr>
    <w:rPr>
      <w:rFonts w:ascii="Garamond" w:hAnsi="Garamond"/>
      <w:sz w:val="24"/>
      <w:szCs w:val="22"/>
    </w:rPr>
  </w:style>
  <w:style w:type="paragraph" w:styleId="Header">
    <w:name w:val="header"/>
    <w:basedOn w:val="Normal"/>
    <w:link w:val="HeaderChar"/>
    <w:uiPriority w:val="99"/>
    <w:rsid w:val="00583355"/>
    <w:pPr>
      <w:keepLines/>
      <w:tabs>
        <w:tab w:val="center" w:pos="4320"/>
        <w:tab w:val="right" w:pos="8640"/>
      </w:tabs>
      <w:spacing w:line="480" w:lineRule="auto"/>
      <w:jc w:val="center"/>
    </w:pPr>
  </w:style>
  <w:style w:type="character" w:styleId="PageNumber">
    <w:name w:val="page number"/>
    <w:rsid w:val="00583355"/>
    <w:rPr>
      <w:sz w:val="24"/>
    </w:rPr>
  </w:style>
  <w:style w:type="paragraph" w:styleId="Subtitle">
    <w:name w:val="Subtitle"/>
    <w:basedOn w:val="Normal"/>
    <w:next w:val="BodyText"/>
    <w:qFormat/>
    <w:rsid w:val="00583355"/>
    <w:pPr>
      <w:keepNext/>
      <w:keepLines/>
      <w:tabs>
        <w:tab w:val="right" w:pos="8640"/>
      </w:tabs>
      <w:spacing w:line="480" w:lineRule="auto"/>
      <w:ind w:left="1915" w:right="1915"/>
      <w:jc w:val="center"/>
    </w:pPr>
    <w:rPr>
      <w:rFonts w:ascii="Garamond" w:hAnsi="Garamond"/>
      <w:kern w:val="28"/>
    </w:rPr>
  </w:style>
  <w:style w:type="character" w:styleId="Hyperlink">
    <w:name w:val="Hyperlink"/>
    <w:basedOn w:val="DefaultParagraphFont"/>
    <w:rsid w:val="00583355"/>
    <w:rPr>
      <w:color w:val="0000FF"/>
      <w:u w:val="single"/>
    </w:rPr>
  </w:style>
  <w:style w:type="paragraph" w:customStyle="1" w:styleId="StyleRight05">
    <w:name w:val="Style Right:  0.5&quot;"/>
    <w:basedOn w:val="Normal"/>
    <w:rsid w:val="00583355"/>
    <w:pPr>
      <w:tabs>
        <w:tab w:val="right" w:pos="8640"/>
      </w:tabs>
      <w:spacing w:line="480" w:lineRule="auto"/>
      <w:ind w:right="720"/>
    </w:pPr>
    <w:rPr>
      <w:rFonts w:ascii="Garamond" w:hAnsi="Garamond"/>
    </w:rPr>
  </w:style>
  <w:style w:type="paragraph" w:customStyle="1" w:styleId="AuthorInfo">
    <w:name w:val="Author Info"/>
    <w:basedOn w:val="Normal"/>
    <w:rsid w:val="00583355"/>
    <w:pPr>
      <w:tabs>
        <w:tab w:val="right" w:pos="8640"/>
      </w:tabs>
      <w:spacing w:line="480" w:lineRule="auto"/>
      <w:jc w:val="center"/>
    </w:pPr>
  </w:style>
  <w:style w:type="paragraph" w:customStyle="1" w:styleId="TitleOfPaperCover">
    <w:name w:val="TitleOfPaper_Cover"/>
    <w:basedOn w:val="Normal"/>
    <w:rsid w:val="00583355"/>
    <w:pPr>
      <w:keepNext/>
      <w:keepLines/>
      <w:tabs>
        <w:tab w:val="right" w:pos="8640"/>
      </w:tabs>
      <w:spacing w:line="480" w:lineRule="auto"/>
      <w:jc w:val="center"/>
    </w:pPr>
    <w:rPr>
      <w:szCs w:val="22"/>
    </w:rPr>
  </w:style>
  <w:style w:type="paragraph" w:customStyle="1" w:styleId="AbstractText">
    <w:name w:val="Abstract Text"/>
    <w:basedOn w:val="BodyText"/>
    <w:rsid w:val="00583355"/>
    <w:pPr>
      <w:keepNext/>
      <w:ind w:firstLine="0"/>
    </w:pPr>
    <w:rPr>
      <w:szCs w:val="22"/>
    </w:rPr>
  </w:style>
  <w:style w:type="paragraph" w:customStyle="1" w:styleId="Reference">
    <w:name w:val="Reference"/>
    <w:basedOn w:val="BodyText"/>
    <w:rsid w:val="00583355"/>
    <w:pPr>
      <w:keepNext/>
      <w:ind w:left="720" w:hanging="720"/>
    </w:pPr>
  </w:style>
  <w:style w:type="paragraph" w:customStyle="1" w:styleId="FigureCaptionLabel">
    <w:name w:val="Figure Caption Label"/>
    <w:basedOn w:val="Normal"/>
    <w:rsid w:val="00583355"/>
    <w:pPr>
      <w:keepNext/>
      <w:tabs>
        <w:tab w:val="right" w:pos="8640"/>
      </w:tabs>
      <w:spacing w:line="480" w:lineRule="auto"/>
    </w:pPr>
    <w:rPr>
      <w:i/>
    </w:rPr>
  </w:style>
  <w:style w:type="character" w:customStyle="1" w:styleId="FigureCaptionLabelChar">
    <w:name w:val="Figure Caption Label Char"/>
    <w:basedOn w:val="DefaultParagraphFont"/>
    <w:rsid w:val="00583355"/>
    <w:rPr>
      <w:rFonts w:ascii="Garamond" w:hAnsi="Garamond"/>
      <w:i/>
      <w:sz w:val="24"/>
      <w:szCs w:val="24"/>
      <w:lang w:val="en-US" w:eastAsia="en-US" w:bidi="ar-SA"/>
    </w:rPr>
  </w:style>
  <w:style w:type="paragraph" w:styleId="NormalWeb">
    <w:name w:val="Normal (Web)"/>
    <w:basedOn w:val="Normal"/>
    <w:rsid w:val="00583355"/>
    <w:pPr>
      <w:spacing w:before="100" w:beforeAutospacing="1" w:after="100" w:afterAutospacing="1"/>
    </w:pPr>
    <w:rPr>
      <w:color w:val="000000"/>
    </w:rPr>
  </w:style>
  <w:style w:type="paragraph" w:customStyle="1" w:styleId="TitleColumnHeading">
    <w:name w:val="Title Column Heading"/>
    <w:basedOn w:val="Normal"/>
    <w:rsid w:val="00583355"/>
    <w:pPr>
      <w:tabs>
        <w:tab w:val="right" w:pos="8640"/>
      </w:tabs>
      <w:spacing w:line="480" w:lineRule="auto"/>
      <w:jc w:val="center"/>
    </w:pPr>
    <w:rPr>
      <w:szCs w:val="20"/>
    </w:rPr>
  </w:style>
  <w:style w:type="paragraph" w:customStyle="1" w:styleId="TableNotes">
    <w:name w:val="Table Notes"/>
    <w:basedOn w:val="Normal"/>
    <w:rsid w:val="00583355"/>
    <w:pPr>
      <w:tabs>
        <w:tab w:val="right" w:pos="8640"/>
      </w:tabs>
      <w:spacing w:line="480" w:lineRule="auto"/>
      <w:jc w:val="center"/>
    </w:pPr>
    <w:rPr>
      <w:color w:val="000000"/>
    </w:rPr>
  </w:style>
  <w:style w:type="paragraph" w:customStyle="1" w:styleId="TableBody">
    <w:name w:val="Table Body"/>
    <w:basedOn w:val="Normal"/>
    <w:rsid w:val="00583355"/>
    <w:pPr>
      <w:tabs>
        <w:tab w:val="right" w:pos="8640"/>
      </w:tabs>
      <w:spacing w:line="480" w:lineRule="auto"/>
      <w:jc w:val="center"/>
    </w:pPr>
    <w:rPr>
      <w:color w:val="000000"/>
    </w:rPr>
  </w:style>
  <w:style w:type="paragraph" w:styleId="Footer">
    <w:name w:val="footer"/>
    <w:basedOn w:val="Normal"/>
    <w:link w:val="FooterChar"/>
    <w:uiPriority w:val="99"/>
    <w:rsid w:val="00583355"/>
    <w:pPr>
      <w:tabs>
        <w:tab w:val="center" w:pos="4320"/>
        <w:tab w:val="right" w:pos="8640"/>
      </w:tabs>
    </w:pPr>
  </w:style>
  <w:style w:type="character" w:styleId="FollowedHyperlink">
    <w:name w:val="FollowedHyperlink"/>
    <w:basedOn w:val="DefaultParagraphFont"/>
    <w:rsid w:val="006A50E7"/>
    <w:rPr>
      <w:color w:val="800080"/>
      <w:u w:val="single"/>
    </w:rPr>
  </w:style>
  <w:style w:type="character" w:customStyle="1" w:styleId="Heading1Char">
    <w:name w:val="Heading 1 Char"/>
    <w:basedOn w:val="DefaultParagraphFont"/>
    <w:link w:val="Heading1"/>
    <w:uiPriority w:val="9"/>
    <w:rsid w:val="007835D6"/>
    <w:rPr>
      <w:sz w:val="24"/>
      <w:szCs w:val="22"/>
    </w:rPr>
  </w:style>
  <w:style w:type="table" w:styleId="TableGrid">
    <w:name w:val="Table Grid"/>
    <w:basedOn w:val="TableNormal"/>
    <w:rsid w:val="00B51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3CD7"/>
    <w:pPr>
      <w:ind w:left="720"/>
      <w:contextualSpacing/>
    </w:pPr>
  </w:style>
  <w:style w:type="paragraph" w:styleId="NoSpacing">
    <w:name w:val="No Spacing"/>
    <w:uiPriority w:val="1"/>
    <w:qFormat/>
    <w:rsid w:val="00980E2E"/>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980E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980E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80E2E"/>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5F137E"/>
    <w:rPr>
      <w:i/>
      <w:iCs/>
      <w:color w:val="404040" w:themeColor="text1" w:themeTint="BF"/>
    </w:rPr>
  </w:style>
  <w:style w:type="character" w:styleId="Strong">
    <w:name w:val="Strong"/>
    <w:basedOn w:val="DefaultParagraphFont"/>
    <w:qFormat/>
    <w:rsid w:val="00E862E6"/>
    <w:rPr>
      <w:b/>
      <w:bCs/>
    </w:rPr>
  </w:style>
  <w:style w:type="character" w:styleId="IntenseEmphasis">
    <w:name w:val="Intense Emphasis"/>
    <w:basedOn w:val="DefaultParagraphFont"/>
    <w:uiPriority w:val="21"/>
    <w:qFormat/>
    <w:rsid w:val="00730788"/>
    <w:rPr>
      <w:i/>
      <w:iCs/>
      <w:color w:val="5B9BD5" w:themeColor="accent1"/>
    </w:rPr>
  </w:style>
  <w:style w:type="character" w:styleId="Emphasis">
    <w:name w:val="Emphasis"/>
    <w:basedOn w:val="DefaultParagraphFont"/>
    <w:qFormat/>
    <w:rsid w:val="00283853"/>
    <w:rPr>
      <w:i/>
      <w:iCs/>
    </w:rPr>
  </w:style>
  <w:style w:type="character" w:customStyle="1" w:styleId="FooterChar">
    <w:name w:val="Footer Char"/>
    <w:basedOn w:val="DefaultParagraphFont"/>
    <w:link w:val="Footer"/>
    <w:uiPriority w:val="99"/>
    <w:rsid w:val="00FE5084"/>
    <w:rPr>
      <w:sz w:val="24"/>
      <w:szCs w:val="24"/>
    </w:rPr>
  </w:style>
  <w:style w:type="character" w:customStyle="1" w:styleId="HeaderChar">
    <w:name w:val="Header Char"/>
    <w:basedOn w:val="DefaultParagraphFont"/>
    <w:link w:val="Header"/>
    <w:uiPriority w:val="99"/>
    <w:rsid w:val="009339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56513">
      <w:bodyDiv w:val="1"/>
      <w:marLeft w:val="0"/>
      <w:marRight w:val="0"/>
      <w:marTop w:val="0"/>
      <w:marBottom w:val="0"/>
      <w:divBdr>
        <w:top w:val="none" w:sz="0" w:space="0" w:color="auto"/>
        <w:left w:val="none" w:sz="0" w:space="0" w:color="auto"/>
        <w:bottom w:val="none" w:sz="0" w:space="0" w:color="auto"/>
        <w:right w:val="none" w:sz="0" w:space="0" w:color="auto"/>
      </w:divBdr>
      <w:divsChild>
        <w:div w:id="1230309897">
          <w:marLeft w:val="446"/>
          <w:marRight w:val="0"/>
          <w:marTop w:val="115"/>
          <w:marBottom w:val="120"/>
          <w:divBdr>
            <w:top w:val="none" w:sz="0" w:space="0" w:color="auto"/>
            <w:left w:val="none" w:sz="0" w:space="0" w:color="auto"/>
            <w:bottom w:val="none" w:sz="0" w:space="0" w:color="auto"/>
            <w:right w:val="none" w:sz="0" w:space="0" w:color="auto"/>
          </w:divBdr>
        </w:div>
      </w:divsChild>
    </w:div>
    <w:div w:id="238171797">
      <w:bodyDiv w:val="1"/>
      <w:marLeft w:val="0"/>
      <w:marRight w:val="0"/>
      <w:marTop w:val="0"/>
      <w:marBottom w:val="0"/>
      <w:divBdr>
        <w:top w:val="none" w:sz="0" w:space="0" w:color="auto"/>
        <w:left w:val="none" w:sz="0" w:space="0" w:color="auto"/>
        <w:bottom w:val="none" w:sz="0" w:space="0" w:color="auto"/>
        <w:right w:val="none" w:sz="0" w:space="0" w:color="auto"/>
      </w:divBdr>
      <w:divsChild>
        <w:div w:id="953290946">
          <w:marLeft w:val="0"/>
          <w:marRight w:val="0"/>
          <w:marTop w:val="0"/>
          <w:marBottom w:val="0"/>
          <w:divBdr>
            <w:top w:val="none" w:sz="0" w:space="0" w:color="auto"/>
            <w:left w:val="none" w:sz="0" w:space="0" w:color="auto"/>
            <w:bottom w:val="none" w:sz="0" w:space="0" w:color="auto"/>
            <w:right w:val="none" w:sz="0" w:space="0" w:color="auto"/>
          </w:divBdr>
        </w:div>
        <w:div w:id="1852144401">
          <w:marLeft w:val="0"/>
          <w:marRight w:val="0"/>
          <w:marTop w:val="0"/>
          <w:marBottom w:val="0"/>
          <w:divBdr>
            <w:top w:val="none" w:sz="0" w:space="0" w:color="auto"/>
            <w:left w:val="none" w:sz="0" w:space="0" w:color="auto"/>
            <w:bottom w:val="none" w:sz="0" w:space="0" w:color="auto"/>
            <w:right w:val="none" w:sz="0" w:space="0" w:color="auto"/>
          </w:divBdr>
        </w:div>
        <w:div w:id="2032029934">
          <w:marLeft w:val="0"/>
          <w:marRight w:val="0"/>
          <w:marTop w:val="0"/>
          <w:marBottom w:val="0"/>
          <w:divBdr>
            <w:top w:val="none" w:sz="0" w:space="0" w:color="auto"/>
            <w:left w:val="none" w:sz="0" w:space="0" w:color="auto"/>
            <w:bottom w:val="none" w:sz="0" w:space="0" w:color="auto"/>
            <w:right w:val="none" w:sz="0" w:space="0" w:color="auto"/>
          </w:divBdr>
        </w:div>
        <w:div w:id="1791430835">
          <w:marLeft w:val="0"/>
          <w:marRight w:val="0"/>
          <w:marTop w:val="0"/>
          <w:marBottom w:val="0"/>
          <w:divBdr>
            <w:top w:val="none" w:sz="0" w:space="0" w:color="auto"/>
            <w:left w:val="none" w:sz="0" w:space="0" w:color="auto"/>
            <w:bottom w:val="none" w:sz="0" w:space="0" w:color="auto"/>
            <w:right w:val="none" w:sz="0" w:space="0" w:color="auto"/>
          </w:divBdr>
        </w:div>
        <w:div w:id="586961616">
          <w:marLeft w:val="0"/>
          <w:marRight w:val="0"/>
          <w:marTop w:val="0"/>
          <w:marBottom w:val="0"/>
          <w:divBdr>
            <w:top w:val="none" w:sz="0" w:space="0" w:color="auto"/>
            <w:left w:val="none" w:sz="0" w:space="0" w:color="auto"/>
            <w:bottom w:val="none" w:sz="0" w:space="0" w:color="auto"/>
            <w:right w:val="none" w:sz="0" w:space="0" w:color="auto"/>
          </w:divBdr>
        </w:div>
      </w:divsChild>
    </w:div>
    <w:div w:id="349962410">
      <w:bodyDiv w:val="1"/>
      <w:marLeft w:val="0"/>
      <w:marRight w:val="0"/>
      <w:marTop w:val="0"/>
      <w:marBottom w:val="0"/>
      <w:divBdr>
        <w:top w:val="none" w:sz="0" w:space="0" w:color="auto"/>
        <w:left w:val="none" w:sz="0" w:space="0" w:color="auto"/>
        <w:bottom w:val="none" w:sz="0" w:space="0" w:color="auto"/>
        <w:right w:val="none" w:sz="0" w:space="0" w:color="auto"/>
      </w:divBdr>
    </w:div>
    <w:div w:id="691416956">
      <w:bodyDiv w:val="1"/>
      <w:marLeft w:val="0"/>
      <w:marRight w:val="0"/>
      <w:marTop w:val="0"/>
      <w:marBottom w:val="0"/>
      <w:divBdr>
        <w:top w:val="none" w:sz="0" w:space="0" w:color="auto"/>
        <w:left w:val="none" w:sz="0" w:space="0" w:color="auto"/>
        <w:bottom w:val="none" w:sz="0" w:space="0" w:color="auto"/>
        <w:right w:val="none" w:sz="0" w:space="0" w:color="auto"/>
      </w:divBdr>
      <w:divsChild>
        <w:div w:id="1654019099">
          <w:marLeft w:val="446"/>
          <w:marRight w:val="0"/>
          <w:marTop w:val="115"/>
          <w:marBottom w:val="120"/>
          <w:divBdr>
            <w:top w:val="none" w:sz="0" w:space="0" w:color="auto"/>
            <w:left w:val="none" w:sz="0" w:space="0" w:color="auto"/>
            <w:bottom w:val="none" w:sz="0" w:space="0" w:color="auto"/>
            <w:right w:val="none" w:sz="0" w:space="0" w:color="auto"/>
          </w:divBdr>
        </w:div>
      </w:divsChild>
    </w:div>
    <w:div w:id="1027105013">
      <w:bodyDiv w:val="1"/>
      <w:marLeft w:val="0"/>
      <w:marRight w:val="0"/>
      <w:marTop w:val="0"/>
      <w:marBottom w:val="0"/>
      <w:divBdr>
        <w:top w:val="none" w:sz="0" w:space="0" w:color="auto"/>
        <w:left w:val="none" w:sz="0" w:space="0" w:color="auto"/>
        <w:bottom w:val="none" w:sz="0" w:space="0" w:color="auto"/>
        <w:right w:val="none" w:sz="0" w:space="0" w:color="auto"/>
      </w:divBdr>
      <w:divsChild>
        <w:div w:id="34280316">
          <w:marLeft w:val="720"/>
          <w:marRight w:val="0"/>
          <w:marTop w:val="115"/>
          <w:marBottom w:val="120"/>
          <w:divBdr>
            <w:top w:val="none" w:sz="0" w:space="0" w:color="auto"/>
            <w:left w:val="none" w:sz="0" w:space="0" w:color="auto"/>
            <w:bottom w:val="none" w:sz="0" w:space="0" w:color="auto"/>
            <w:right w:val="none" w:sz="0" w:space="0" w:color="auto"/>
          </w:divBdr>
        </w:div>
        <w:div w:id="435366327">
          <w:marLeft w:val="720"/>
          <w:marRight w:val="0"/>
          <w:marTop w:val="115"/>
          <w:marBottom w:val="120"/>
          <w:divBdr>
            <w:top w:val="none" w:sz="0" w:space="0" w:color="auto"/>
            <w:left w:val="none" w:sz="0" w:space="0" w:color="auto"/>
            <w:bottom w:val="none" w:sz="0" w:space="0" w:color="auto"/>
            <w:right w:val="none" w:sz="0" w:space="0" w:color="auto"/>
          </w:divBdr>
        </w:div>
        <w:div w:id="506135487">
          <w:marLeft w:val="1166"/>
          <w:marRight w:val="0"/>
          <w:marTop w:val="96"/>
          <w:marBottom w:val="120"/>
          <w:divBdr>
            <w:top w:val="none" w:sz="0" w:space="0" w:color="auto"/>
            <w:left w:val="none" w:sz="0" w:space="0" w:color="auto"/>
            <w:bottom w:val="none" w:sz="0" w:space="0" w:color="auto"/>
            <w:right w:val="none" w:sz="0" w:space="0" w:color="auto"/>
          </w:divBdr>
        </w:div>
        <w:div w:id="37822414">
          <w:marLeft w:val="1166"/>
          <w:marRight w:val="0"/>
          <w:marTop w:val="96"/>
          <w:marBottom w:val="120"/>
          <w:divBdr>
            <w:top w:val="none" w:sz="0" w:space="0" w:color="auto"/>
            <w:left w:val="none" w:sz="0" w:space="0" w:color="auto"/>
            <w:bottom w:val="none" w:sz="0" w:space="0" w:color="auto"/>
            <w:right w:val="none" w:sz="0" w:space="0" w:color="auto"/>
          </w:divBdr>
        </w:div>
      </w:divsChild>
    </w:div>
    <w:div w:id="1187447324">
      <w:bodyDiv w:val="1"/>
      <w:marLeft w:val="0"/>
      <w:marRight w:val="0"/>
      <w:marTop w:val="0"/>
      <w:marBottom w:val="0"/>
      <w:divBdr>
        <w:top w:val="none" w:sz="0" w:space="0" w:color="auto"/>
        <w:left w:val="none" w:sz="0" w:space="0" w:color="auto"/>
        <w:bottom w:val="none" w:sz="0" w:space="0" w:color="auto"/>
        <w:right w:val="none" w:sz="0" w:space="0" w:color="auto"/>
      </w:divBdr>
      <w:divsChild>
        <w:div w:id="2024017112">
          <w:marLeft w:val="0"/>
          <w:marRight w:val="0"/>
          <w:marTop w:val="0"/>
          <w:marBottom w:val="0"/>
          <w:divBdr>
            <w:top w:val="none" w:sz="0" w:space="0" w:color="auto"/>
            <w:left w:val="none" w:sz="0" w:space="0" w:color="auto"/>
            <w:bottom w:val="none" w:sz="0" w:space="0" w:color="auto"/>
            <w:right w:val="none" w:sz="0" w:space="0" w:color="auto"/>
          </w:divBdr>
          <w:divsChild>
            <w:div w:id="2734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2224">
      <w:bodyDiv w:val="1"/>
      <w:marLeft w:val="0"/>
      <w:marRight w:val="0"/>
      <w:marTop w:val="0"/>
      <w:marBottom w:val="0"/>
      <w:divBdr>
        <w:top w:val="none" w:sz="0" w:space="0" w:color="auto"/>
        <w:left w:val="none" w:sz="0" w:space="0" w:color="auto"/>
        <w:bottom w:val="none" w:sz="0" w:space="0" w:color="auto"/>
        <w:right w:val="none" w:sz="0" w:space="0" w:color="auto"/>
      </w:divBdr>
      <w:divsChild>
        <w:div w:id="774520596">
          <w:marLeft w:val="446"/>
          <w:marRight w:val="0"/>
          <w:marTop w:val="96"/>
          <w:marBottom w:val="120"/>
          <w:divBdr>
            <w:top w:val="none" w:sz="0" w:space="0" w:color="auto"/>
            <w:left w:val="none" w:sz="0" w:space="0" w:color="auto"/>
            <w:bottom w:val="none" w:sz="0" w:space="0" w:color="auto"/>
            <w:right w:val="none" w:sz="0" w:space="0" w:color="auto"/>
          </w:divBdr>
        </w:div>
        <w:div w:id="834225352">
          <w:marLeft w:val="1166"/>
          <w:marRight w:val="0"/>
          <w:marTop w:val="96"/>
          <w:marBottom w:val="120"/>
          <w:divBdr>
            <w:top w:val="none" w:sz="0" w:space="0" w:color="auto"/>
            <w:left w:val="none" w:sz="0" w:space="0" w:color="auto"/>
            <w:bottom w:val="none" w:sz="0" w:space="0" w:color="auto"/>
            <w:right w:val="none" w:sz="0" w:space="0" w:color="auto"/>
          </w:divBdr>
        </w:div>
      </w:divsChild>
    </w:div>
    <w:div w:id="1629319188">
      <w:bodyDiv w:val="1"/>
      <w:marLeft w:val="0"/>
      <w:marRight w:val="0"/>
      <w:marTop w:val="0"/>
      <w:marBottom w:val="0"/>
      <w:divBdr>
        <w:top w:val="none" w:sz="0" w:space="0" w:color="auto"/>
        <w:left w:val="none" w:sz="0" w:space="0" w:color="auto"/>
        <w:bottom w:val="none" w:sz="0" w:space="0" w:color="auto"/>
        <w:right w:val="none" w:sz="0" w:space="0" w:color="auto"/>
      </w:divBdr>
      <w:divsChild>
        <w:div w:id="1180121628">
          <w:marLeft w:val="720"/>
          <w:marRight w:val="0"/>
          <w:marTop w:val="115"/>
          <w:marBottom w:val="120"/>
          <w:divBdr>
            <w:top w:val="none" w:sz="0" w:space="0" w:color="auto"/>
            <w:left w:val="none" w:sz="0" w:space="0" w:color="auto"/>
            <w:bottom w:val="none" w:sz="0" w:space="0" w:color="auto"/>
            <w:right w:val="none" w:sz="0" w:space="0" w:color="auto"/>
          </w:divBdr>
        </w:div>
        <w:div w:id="1997296350">
          <w:marLeft w:val="1166"/>
          <w:marRight w:val="0"/>
          <w:marTop w:val="96"/>
          <w:marBottom w:val="120"/>
          <w:divBdr>
            <w:top w:val="none" w:sz="0" w:space="0" w:color="auto"/>
            <w:left w:val="none" w:sz="0" w:space="0" w:color="auto"/>
            <w:bottom w:val="none" w:sz="0" w:space="0" w:color="auto"/>
            <w:right w:val="none" w:sz="0" w:space="0" w:color="auto"/>
          </w:divBdr>
        </w:div>
        <w:div w:id="1948611704">
          <w:marLeft w:val="1166"/>
          <w:marRight w:val="0"/>
          <w:marTop w:val="96"/>
          <w:marBottom w:val="120"/>
          <w:divBdr>
            <w:top w:val="none" w:sz="0" w:space="0" w:color="auto"/>
            <w:left w:val="none" w:sz="0" w:space="0" w:color="auto"/>
            <w:bottom w:val="none" w:sz="0" w:space="0" w:color="auto"/>
            <w:right w:val="none" w:sz="0" w:space="0" w:color="auto"/>
          </w:divBdr>
        </w:div>
        <w:div w:id="579487388">
          <w:marLeft w:val="1166"/>
          <w:marRight w:val="0"/>
          <w:marTop w:val="96"/>
          <w:marBottom w:val="120"/>
          <w:divBdr>
            <w:top w:val="none" w:sz="0" w:space="0" w:color="auto"/>
            <w:left w:val="none" w:sz="0" w:space="0" w:color="auto"/>
            <w:bottom w:val="none" w:sz="0" w:space="0" w:color="auto"/>
            <w:right w:val="none" w:sz="0" w:space="0" w:color="auto"/>
          </w:divBdr>
        </w:div>
        <w:div w:id="1748376489">
          <w:marLeft w:val="1166"/>
          <w:marRight w:val="0"/>
          <w:marTop w:val="96"/>
          <w:marBottom w:val="120"/>
          <w:divBdr>
            <w:top w:val="none" w:sz="0" w:space="0" w:color="auto"/>
            <w:left w:val="none" w:sz="0" w:space="0" w:color="auto"/>
            <w:bottom w:val="none" w:sz="0" w:space="0" w:color="auto"/>
            <w:right w:val="none" w:sz="0" w:space="0" w:color="auto"/>
          </w:divBdr>
        </w:div>
        <w:div w:id="2053922289">
          <w:marLeft w:val="1166"/>
          <w:marRight w:val="0"/>
          <w:marTop w:val="96"/>
          <w:marBottom w:val="120"/>
          <w:divBdr>
            <w:top w:val="none" w:sz="0" w:space="0" w:color="auto"/>
            <w:left w:val="none" w:sz="0" w:space="0" w:color="auto"/>
            <w:bottom w:val="none" w:sz="0" w:space="0" w:color="auto"/>
            <w:right w:val="none" w:sz="0" w:space="0" w:color="auto"/>
          </w:divBdr>
        </w:div>
        <w:div w:id="1477528706">
          <w:marLeft w:val="1166"/>
          <w:marRight w:val="0"/>
          <w:marTop w:val="96"/>
          <w:marBottom w:val="120"/>
          <w:divBdr>
            <w:top w:val="none" w:sz="0" w:space="0" w:color="auto"/>
            <w:left w:val="none" w:sz="0" w:space="0" w:color="auto"/>
            <w:bottom w:val="none" w:sz="0" w:space="0" w:color="auto"/>
            <w:right w:val="none" w:sz="0" w:space="0" w:color="auto"/>
          </w:divBdr>
        </w:div>
        <w:div w:id="1714115148">
          <w:marLeft w:val="1166"/>
          <w:marRight w:val="0"/>
          <w:marTop w:val="96"/>
          <w:marBottom w:val="120"/>
          <w:divBdr>
            <w:top w:val="none" w:sz="0" w:space="0" w:color="auto"/>
            <w:left w:val="none" w:sz="0" w:space="0" w:color="auto"/>
            <w:bottom w:val="none" w:sz="0" w:space="0" w:color="auto"/>
            <w:right w:val="none" w:sz="0" w:space="0" w:color="auto"/>
          </w:divBdr>
        </w:div>
        <w:div w:id="1143961318">
          <w:marLeft w:val="1166"/>
          <w:marRight w:val="0"/>
          <w:marTop w:val="96"/>
          <w:marBottom w:val="120"/>
          <w:divBdr>
            <w:top w:val="none" w:sz="0" w:space="0" w:color="auto"/>
            <w:left w:val="none" w:sz="0" w:space="0" w:color="auto"/>
            <w:bottom w:val="none" w:sz="0" w:space="0" w:color="auto"/>
            <w:right w:val="none" w:sz="0" w:space="0" w:color="auto"/>
          </w:divBdr>
        </w:div>
        <w:div w:id="2087262336">
          <w:marLeft w:val="1166"/>
          <w:marRight w:val="0"/>
          <w:marTop w:val="96"/>
          <w:marBottom w:val="120"/>
          <w:divBdr>
            <w:top w:val="none" w:sz="0" w:space="0" w:color="auto"/>
            <w:left w:val="none" w:sz="0" w:space="0" w:color="auto"/>
            <w:bottom w:val="none" w:sz="0" w:space="0" w:color="auto"/>
            <w:right w:val="none" w:sz="0" w:space="0" w:color="auto"/>
          </w:divBdr>
        </w:div>
        <w:div w:id="733048539">
          <w:marLeft w:val="720"/>
          <w:marRight w:val="0"/>
          <w:marTop w:val="115"/>
          <w:marBottom w:val="120"/>
          <w:divBdr>
            <w:top w:val="none" w:sz="0" w:space="0" w:color="auto"/>
            <w:left w:val="none" w:sz="0" w:space="0" w:color="auto"/>
            <w:bottom w:val="none" w:sz="0" w:space="0" w:color="auto"/>
            <w:right w:val="none" w:sz="0" w:space="0" w:color="auto"/>
          </w:divBdr>
        </w:div>
        <w:div w:id="1711421514">
          <w:marLeft w:val="1166"/>
          <w:marRight w:val="0"/>
          <w:marTop w:val="96"/>
          <w:marBottom w:val="120"/>
          <w:divBdr>
            <w:top w:val="none" w:sz="0" w:space="0" w:color="auto"/>
            <w:left w:val="none" w:sz="0" w:space="0" w:color="auto"/>
            <w:bottom w:val="none" w:sz="0" w:space="0" w:color="auto"/>
            <w:right w:val="none" w:sz="0" w:space="0" w:color="auto"/>
          </w:divBdr>
        </w:div>
        <w:div w:id="799422688">
          <w:marLeft w:val="1166"/>
          <w:marRight w:val="0"/>
          <w:marTop w:val="96"/>
          <w:marBottom w:val="120"/>
          <w:divBdr>
            <w:top w:val="none" w:sz="0" w:space="0" w:color="auto"/>
            <w:left w:val="none" w:sz="0" w:space="0" w:color="auto"/>
            <w:bottom w:val="none" w:sz="0" w:space="0" w:color="auto"/>
            <w:right w:val="none" w:sz="0" w:space="0" w:color="auto"/>
          </w:divBdr>
        </w:div>
        <w:div w:id="402995844">
          <w:marLeft w:val="1166"/>
          <w:marRight w:val="0"/>
          <w:marTop w:val="96"/>
          <w:marBottom w:val="120"/>
          <w:divBdr>
            <w:top w:val="none" w:sz="0" w:space="0" w:color="auto"/>
            <w:left w:val="none" w:sz="0" w:space="0" w:color="auto"/>
            <w:bottom w:val="none" w:sz="0" w:space="0" w:color="auto"/>
            <w:right w:val="none" w:sz="0" w:space="0" w:color="auto"/>
          </w:divBdr>
        </w:div>
      </w:divsChild>
    </w:div>
    <w:div w:id="1715231717">
      <w:bodyDiv w:val="1"/>
      <w:marLeft w:val="0"/>
      <w:marRight w:val="0"/>
      <w:marTop w:val="0"/>
      <w:marBottom w:val="0"/>
      <w:divBdr>
        <w:top w:val="none" w:sz="0" w:space="0" w:color="auto"/>
        <w:left w:val="none" w:sz="0" w:space="0" w:color="auto"/>
        <w:bottom w:val="none" w:sz="0" w:space="0" w:color="auto"/>
        <w:right w:val="none" w:sz="0" w:space="0" w:color="auto"/>
      </w:divBdr>
      <w:divsChild>
        <w:div w:id="1402170782">
          <w:marLeft w:val="446"/>
          <w:marRight w:val="0"/>
          <w:marTop w:val="96"/>
          <w:marBottom w:val="120"/>
          <w:divBdr>
            <w:top w:val="none" w:sz="0" w:space="0" w:color="auto"/>
            <w:left w:val="none" w:sz="0" w:space="0" w:color="auto"/>
            <w:bottom w:val="none" w:sz="0" w:space="0" w:color="auto"/>
            <w:right w:val="none" w:sz="0" w:space="0" w:color="auto"/>
          </w:divBdr>
        </w:div>
      </w:divsChild>
    </w:div>
    <w:div w:id="1976911747">
      <w:bodyDiv w:val="1"/>
      <w:marLeft w:val="0"/>
      <w:marRight w:val="0"/>
      <w:marTop w:val="0"/>
      <w:marBottom w:val="0"/>
      <w:divBdr>
        <w:top w:val="none" w:sz="0" w:space="0" w:color="auto"/>
        <w:left w:val="none" w:sz="0" w:space="0" w:color="auto"/>
        <w:bottom w:val="none" w:sz="0" w:space="0" w:color="auto"/>
        <w:right w:val="none" w:sz="0" w:space="0" w:color="auto"/>
      </w:divBdr>
      <w:divsChild>
        <w:div w:id="748504372">
          <w:marLeft w:val="446"/>
          <w:marRight w:val="0"/>
          <w:marTop w:val="9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urphy@mnu.edu" TargetMode="External"/><Relationship Id="rId13" Type="http://schemas.openxmlformats.org/officeDocument/2006/relationships/hyperlink" Target="http://boardgamegeek.com/thread/89221/sale-strategy-article"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W11fYjv6NTE" TargetMode="External"/><Relationship Id="rId17" Type="http://schemas.openxmlformats.org/officeDocument/2006/relationships/hyperlink" Target="http://en.wikipedia.org/wiki/David_Krathwohl" TargetMode="External"/><Relationship Id="rId2" Type="http://schemas.openxmlformats.org/officeDocument/2006/relationships/numbering" Target="numbering.xml"/><Relationship Id="rId16" Type="http://schemas.openxmlformats.org/officeDocument/2006/relationships/hyperlink" Target="http://en.wikipedia.org/wiki/Benjamin_Blo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ardgamegeek.com/boardgame/172/sale" TargetMode="External"/><Relationship Id="rId5" Type="http://schemas.openxmlformats.org/officeDocument/2006/relationships/webSettings" Target="webSettings.xml"/><Relationship Id="rId15" Type="http://schemas.openxmlformats.org/officeDocument/2006/relationships/hyperlink" Target="https://boardgamegeek.com/thread/89221/sale-strategy-article" TargetMode="External"/><Relationship Id="rId10" Type="http://schemas.openxmlformats.org/officeDocument/2006/relationships/hyperlink" Target="http://boardgamegeek.com/boardgamecategory/1021/economi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1D9EF-9C11-4614-95CC-3FE722B3A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5325</Words>
  <Characters>30353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APA Format 6th Edition Template</vt:lpstr>
    </vt:vector>
  </TitlesOfParts>
  <Company>SIUE</Company>
  <LinksUpToDate>false</LinksUpToDate>
  <CharactersWithSpaces>35607</CharactersWithSpaces>
  <SharedDoc>false</SharedDoc>
  <HLinks>
    <vt:vector size="18" baseType="variant">
      <vt:variant>
        <vt:i4>7274534</vt:i4>
      </vt:variant>
      <vt:variant>
        <vt:i4>6</vt:i4>
      </vt:variant>
      <vt:variant>
        <vt:i4>0</vt:i4>
      </vt:variant>
      <vt:variant>
        <vt:i4>5</vt:i4>
      </vt:variant>
      <vt:variant>
        <vt:lpwstr>http://www.siue.edu/education/psychology/facultypubs.shtml</vt:lpwstr>
      </vt:variant>
      <vt:variant>
        <vt:lpwstr/>
      </vt:variant>
      <vt:variant>
        <vt:i4>4194375</vt:i4>
      </vt:variant>
      <vt:variant>
        <vt:i4>3</vt:i4>
      </vt:variant>
      <vt:variant>
        <vt:i4>0</vt:i4>
      </vt:variant>
      <vt:variant>
        <vt:i4>5</vt:i4>
      </vt:variant>
      <vt:variant>
        <vt:lpwstr>http://www.apastyle.org/</vt:lpwstr>
      </vt:variant>
      <vt:variant>
        <vt:lpwstr/>
      </vt:variant>
      <vt:variant>
        <vt:i4>4587614</vt:i4>
      </vt:variant>
      <vt:variant>
        <vt:i4>0</vt:i4>
      </vt:variant>
      <vt:variant>
        <vt:i4>0</vt:i4>
      </vt:variant>
      <vt:variant>
        <vt:i4>5</vt:i4>
      </vt:variant>
      <vt:variant>
        <vt:lpwstr>http://library.uncc.edu/display/?dept=reference&amp;format=open&amp;page=1094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Format 6th Edition Template</dc:title>
  <dc:subject/>
  <dc:creator>Paul Rose</dc:creator>
  <cp:keywords/>
  <dc:description/>
  <cp:lastModifiedBy>Bruce Flanders</cp:lastModifiedBy>
  <cp:revision>2</cp:revision>
  <dcterms:created xsi:type="dcterms:W3CDTF">2017-08-10T19:38:00Z</dcterms:created>
  <dcterms:modified xsi:type="dcterms:W3CDTF">2017-08-10T19:38:00Z</dcterms:modified>
</cp:coreProperties>
</file>